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54F7" w14:textId="7A49F97A" w:rsidR="00062247" w:rsidRPr="00AD74D8" w:rsidRDefault="005E7CE9" w:rsidP="00AD74D8">
      <w:pPr>
        <w:spacing w:after="0" w:line="276" w:lineRule="auto"/>
        <w:jc w:val="center"/>
        <w:rPr>
          <w:rFonts w:ascii="Times New Roman" w:eastAsia="Calibri" w:hAnsi="Times New Roman" w:cs="Times New Roman"/>
          <w:b/>
          <w:sz w:val="24"/>
          <w:szCs w:val="24"/>
          <w:lang w:eastAsia="zh-CN"/>
        </w:rPr>
      </w:pPr>
      <w:bookmarkStart w:id="0" w:name="_Toc91614976"/>
      <w:bookmarkStart w:id="1" w:name="_Toc95915419"/>
      <w:bookmarkStart w:id="2" w:name="_Toc91604667"/>
      <w:bookmarkStart w:id="3" w:name="_Toc91614980"/>
      <w:bookmarkStart w:id="4" w:name="_Toc95915423"/>
      <w:bookmarkStart w:id="5" w:name="_Toc91604671"/>
      <w:bookmarkStart w:id="6" w:name="_Toc91614984"/>
      <w:bookmarkStart w:id="7" w:name="_Toc95915427"/>
      <w:bookmarkStart w:id="8" w:name="_Toc91604677"/>
      <w:bookmarkStart w:id="9" w:name="_Toc91614990"/>
      <w:bookmarkStart w:id="10" w:name="_Toc95915433"/>
      <w:bookmarkStart w:id="11" w:name="_Toc91604682"/>
      <w:bookmarkStart w:id="12" w:name="_Toc91614995"/>
      <w:bookmarkStart w:id="13" w:name="_Toc95915438"/>
      <w:bookmarkStart w:id="14" w:name="_Toc91604684"/>
      <w:bookmarkStart w:id="15" w:name="_Toc91614997"/>
      <w:bookmarkStart w:id="16" w:name="_Toc95915440"/>
      <w:bookmarkStart w:id="17" w:name="_Toc91604685"/>
      <w:bookmarkStart w:id="18" w:name="_Toc91614998"/>
      <w:bookmarkStart w:id="19" w:name="_Toc95915441"/>
      <w:bookmarkStart w:id="20" w:name="_Toc91604686"/>
      <w:bookmarkStart w:id="21" w:name="_Toc91614999"/>
      <w:bookmarkStart w:id="22" w:name="_Toc95915442"/>
      <w:bookmarkStart w:id="23" w:name="_Toc91604687"/>
      <w:bookmarkStart w:id="24" w:name="_Toc91615000"/>
      <w:bookmarkStart w:id="25" w:name="_Toc95915443"/>
      <w:bookmarkStart w:id="26" w:name="_Toc91604688"/>
      <w:bookmarkStart w:id="27" w:name="_Toc91615001"/>
      <w:bookmarkStart w:id="28" w:name="_Toc95915444"/>
      <w:bookmarkStart w:id="29" w:name="_Toc95915446"/>
      <w:bookmarkStart w:id="30" w:name="_Toc95915451"/>
      <w:bookmarkStart w:id="31" w:name="_Toc95915452"/>
      <w:r w:rsidRPr="00AD74D8">
        <w:rPr>
          <w:noProof/>
          <w:lang w:eastAsia="ru-RU"/>
        </w:rPr>
        <w:drawing>
          <wp:inline distT="0" distB="0" distL="0" distR="0" wp14:anchorId="02F4A7CC" wp14:editId="7ED5F4ED">
            <wp:extent cx="5429885" cy="843915"/>
            <wp:effectExtent l="0" t="0" r="0" b="0"/>
            <wp:docPr id="2"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abakovaSA\Downloads\Логотип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885" cy="843915"/>
                    </a:xfrm>
                    <a:prstGeom prst="rect">
                      <a:avLst/>
                    </a:prstGeom>
                    <a:noFill/>
                    <a:ln>
                      <a:noFill/>
                    </a:ln>
                  </pic:spPr>
                </pic:pic>
              </a:graphicData>
            </a:graphic>
          </wp:inline>
        </w:drawing>
      </w:r>
    </w:p>
    <w:p w14:paraId="2AA1AEBE" w14:textId="77777777" w:rsidR="00A67247" w:rsidRPr="00AD74D8" w:rsidRDefault="00A67247" w:rsidP="00AD74D8">
      <w:pPr>
        <w:tabs>
          <w:tab w:val="left" w:pos="3583"/>
        </w:tabs>
        <w:spacing w:after="0" w:line="240" w:lineRule="auto"/>
        <w:jc w:val="center"/>
        <w:rPr>
          <w:rFonts w:ascii="Times New Roman" w:hAnsi="Times New Roman" w:cs="Times New Roman"/>
          <w:b/>
          <w:sz w:val="24"/>
          <w:szCs w:val="24"/>
        </w:rPr>
      </w:pPr>
      <w:r w:rsidRPr="00AD74D8">
        <w:rPr>
          <w:rFonts w:ascii="Times New Roman" w:hAnsi="Times New Roman" w:cs="Times New Roman"/>
          <w:b/>
          <w:sz w:val="24"/>
          <w:szCs w:val="24"/>
        </w:rPr>
        <w:t>ПУБЛИЧНО-ПРАВОВАЯ КОМПАНИЯ</w:t>
      </w:r>
    </w:p>
    <w:p w14:paraId="17B9674C" w14:textId="77777777" w:rsidR="00A67247" w:rsidRPr="00AD74D8" w:rsidRDefault="00A67247" w:rsidP="00AD74D8">
      <w:pPr>
        <w:tabs>
          <w:tab w:val="left" w:pos="3583"/>
        </w:tabs>
        <w:spacing w:after="0" w:line="240" w:lineRule="auto"/>
        <w:jc w:val="center"/>
        <w:rPr>
          <w:rFonts w:ascii="Times New Roman" w:hAnsi="Times New Roman" w:cs="Times New Roman"/>
          <w:b/>
          <w:sz w:val="24"/>
          <w:szCs w:val="24"/>
        </w:rPr>
      </w:pPr>
      <w:r w:rsidRPr="00AD74D8">
        <w:rPr>
          <w:rFonts w:ascii="Times New Roman" w:hAnsi="Times New Roman" w:cs="Times New Roman"/>
          <w:b/>
          <w:sz w:val="24"/>
          <w:szCs w:val="24"/>
        </w:rPr>
        <w:t>«РОСКАДАСТР»</w:t>
      </w:r>
    </w:p>
    <w:p w14:paraId="3EBC91E5" w14:textId="77777777" w:rsidR="00A67247" w:rsidRPr="00AD74D8" w:rsidRDefault="00A67247" w:rsidP="00AD74D8">
      <w:pPr>
        <w:tabs>
          <w:tab w:val="left" w:pos="3583"/>
        </w:tabs>
        <w:spacing w:after="0" w:line="240" w:lineRule="auto"/>
        <w:jc w:val="center"/>
        <w:rPr>
          <w:rFonts w:ascii="Times New Roman" w:hAnsi="Times New Roman" w:cs="Times New Roman"/>
          <w:b/>
          <w:sz w:val="24"/>
          <w:szCs w:val="24"/>
        </w:rPr>
      </w:pPr>
      <w:r w:rsidRPr="00AD74D8">
        <w:rPr>
          <w:rFonts w:ascii="Times New Roman" w:hAnsi="Times New Roman" w:cs="Times New Roman"/>
          <w:b/>
          <w:sz w:val="24"/>
          <w:szCs w:val="24"/>
        </w:rPr>
        <w:t>(ППК «Роскадастр»)</w:t>
      </w:r>
    </w:p>
    <w:p w14:paraId="6335DC60" w14:textId="77777777" w:rsidR="00A67247" w:rsidRPr="00AD74D8" w:rsidRDefault="00A67247" w:rsidP="00AD74D8">
      <w:pPr>
        <w:tabs>
          <w:tab w:val="left" w:pos="3583"/>
        </w:tabs>
        <w:spacing w:after="0" w:line="240" w:lineRule="auto"/>
        <w:jc w:val="center"/>
        <w:rPr>
          <w:rFonts w:ascii="Times New Roman" w:hAnsi="Times New Roman" w:cs="Times New Roman"/>
          <w:b/>
          <w:sz w:val="24"/>
          <w:szCs w:val="24"/>
        </w:rPr>
      </w:pPr>
    </w:p>
    <w:p w14:paraId="24543514" w14:textId="77777777" w:rsidR="00A67247" w:rsidRPr="00AD74D8" w:rsidRDefault="00A67247" w:rsidP="00AD74D8">
      <w:pPr>
        <w:spacing w:after="0" w:line="240" w:lineRule="auto"/>
        <w:jc w:val="center"/>
        <w:rPr>
          <w:rFonts w:ascii="Times New Roman" w:hAnsi="Times New Roman" w:cs="Times New Roman"/>
          <w:b/>
          <w:caps/>
          <w:sz w:val="24"/>
          <w:szCs w:val="24"/>
        </w:rPr>
      </w:pPr>
      <w:r w:rsidRPr="00AD74D8">
        <w:rPr>
          <w:rFonts w:ascii="Times New Roman" w:hAnsi="Times New Roman" w:cs="Times New Roman"/>
          <w:b/>
          <w:caps/>
          <w:sz w:val="24"/>
          <w:szCs w:val="24"/>
        </w:rPr>
        <w:t>Филиал публично-правовой компании «Роскадастр» по Забайкальскому краю</w:t>
      </w:r>
    </w:p>
    <w:p w14:paraId="4D8510D0" w14:textId="77777777" w:rsidR="00A67247" w:rsidRPr="00AD74D8" w:rsidRDefault="00A67247"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b/>
          <w:sz w:val="24"/>
          <w:szCs w:val="24"/>
        </w:rPr>
        <w:t>(Филиал ППК «Роскадастр» по Забайкальскому краю)</w:t>
      </w:r>
    </w:p>
    <w:p w14:paraId="21346C96" w14:textId="51F20B12" w:rsidR="00062247" w:rsidRPr="00AD74D8" w:rsidRDefault="00062247" w:rsidP="00AD74D8">
      <w:pPr>
        <w:spacing w:after="0" w:line="240" w:lineRule="auto"/>
        <w:ind w:firstLine="708"/>
        <w:jc w:val="both"/>
        <w:rPr>
          <w:rFonts w:ascii="Times New Roman" w:eastAsia="Times New Roman" w:hAnsi="Times New Roman" w:cs="Times New Roman"/>
          <w:b/>
          <w:sz w:val="36"/>
          <w:szCs w:val="36"/>
          <w:lang w:eastAsia="ru-RU"/>
        </w:rPr>
      </w:pPr>
    </w:p>
    <w:p w14:paraId="0C60802E" w14:textId="2F625E9F" w:rsidR="00062247" w:rsidRPr="00AD74D8" w:rsidRDefault="00062247" w:rsidP="00AD74D8">
      <w:pPr>
        <w:spacing w:after="0" w:line="240" w:lineRule="auto"/>
        <w:jc w:val="both"/>
        <w:rPr>
          <w:rFonts w:ascii="Times New Roman" w:eastAsia="Times New Roman" w:hAnsi="Times New Roman" w:cs="Times New Roman"/>
          <w:sz w:val="24"/>
          <w:szCs w:val="24"/>
          <w:lang w:eastAsia="ru-RU"/>
        </w:rPr>
      </w:pPr>
    </w:p>
    <w:p w14:paraId="6D221530" w14:textId="161ADDB2" w:rsidR="00062247" w:rsidRPr="00AD74D8" w:rsidRDefault="00062247" w:rsidP="00AD74D8">
      <w:pPr>
        <w:spacing w:after="0" w:line="276" w:lineRule="auto"/>
        <w:ind w:firstLine="708"/>
        <w:jc w:val="both"/>
        <w:rPr>
          <w:rFonts w:ascii="Times New Roman" w:eastAsia="Times New Roman" w:hAnsi="Times New Roman" w:cs="Times New Roman"/>
          <w:sz w:val="24"/>
          <w:szCs w:val="24"/>
          <w:lang w:eastAsia="ru-RU"/>
        </w:rPr>
      </w:pPr>
    </w:p>
    <w:p w14:paraId="5E9DFFDE" w14:textId="2F61F16B" w:rsidR="00062247" w:rsidRPr="00AD74D8" w:rsidRDefault="00062247" w:rsidP="00AD74D8">
      <w:pPr>
        <w:tabs>
          <w:tab w:val="center" w:pos="4677"/>
          <w:tab w:val="right" w:pos="9355"/>
        </w:tabs>
        <w:spacing w:line="276" w:lineRule="auto"/>
        <w:jc w:val="center"/>
        <w:rPr>
          <w:rFonts w:ascii="Times New Roman" w:hAnsi="Times New Roman" w:cs="Times New Roman"/>
          <w:b/>
          <w:sz w:val="28"/>
          <w:szCs w:val="28"/>
        </w:rPr>
      </w:pPr>
      <w:r w:rsidRPr="00AD74D8">
        <w:rPr>
          <w:rFonts w:ascii="Times New Roman" w:hAnsi="Times New Roman" w:cs="Times New Roman"/>
          <w:b/>
          <w:sz w:val="28"/>
          <w:szCs w:val="28"/>
        </w:rPr>
        <w:t>ПРАВИЛА ЗЕМЛЕПОЛЬЗОВАНИЯ И ЗАСТРОЙКИ</w:t>
      </w:r>
    </w:p>
    <w:p w14:paraId="4171563B" w14:textId="77777777" w:rsidR="000B7476" w:rsidRPr="00AD74D8" w:rsidRDefault="000B7476" w:rsidP="00AD74D8">
      <w:pPr>
        <w:tabs>
          <w:tab w:val="num" w:pos="0"/>
          <w:tab w:val="center" w:pos="4677"/>
          <w:tab w:val="right" w:pos="9355"/>
        </w:tabs>
        <w:spacing w:after="200" w:line="276" w:lineRule="auto"/>
        <w:jc w:val="center"/>
        <w:rPr>
          <w:rFonts w:ascii="Times New Roman" w:hAnsi="Times New Roman" w:cs="Times New Roman"/>
          <w:b/>
          <w:sz w:val="28"/>
          <w:szCs w:val="28"/>
        </w:rPr>
      </w:pPr>
      <w:r w:rsidRPr="00AD74D8">
        <w:rPr>
          <w:rFonts w:ascii="Times New Roman" w:hAnsi="Times New Roman" w:cs="Times New Roman"/>
          <w:b/>
          <w:sz w:val="28"/>
          <w:szCs w:val="28"/>
        </w:rPr>
        <w:t xml:space="preserve">МУНИЦИПАЛЬНОГО ОБРАЗОВАНИЯ </w:t>
      </w:r>
    </w:p>
    <w:p w14:paraId="0290AEEC" w14:textId="3405E7A2" w:rsidR="008B407C" w:rsidRPr="00AD74D8" w:rsidRDefault="000B7476" w:rsidP="00AD74D8">
      <w:pPr>
        <w:tabs>
          <w:tab w:val="num" w:pos="0"/>
          <w:tab w:val="center" w:pos="4677"/>
          <w:tab w:val="right" w:pos="9355"/>
        </w:tabs>
        <w:spacing w:after="200" w:line="276" w:lineRule="auto"/>
        <w:jc w:val="center"/>
        <w:rPr>
          <w:rFonts w:ascii="Times New Roman" w:hAnsi="Times New Roman" w:cs="Times New Roman"/>
          <w:b/>
          <w:sz w:val="28"/>
          <w:szCs w:val="28"/>
        </w:rPr>
      </w:pPr>
      <w:r w:rsidRPr="00AD74D8">
        <w:rPr>
          <w:rFonts w:ascii="Times New Roman" w:hAnsi="Times New Roman" w:cs="Times New Roman"/>
          <w:b/>
          <w:sz w:val="28"/>
          <w:szCs w:val="28"/>
        </w:rPr>
        <w:t xml:space="preserve">БАЛЕЙСКИЙ МУНИЦИПАЛЬНЫЙ ОКРУГ </w:t>
      </w:r>
    </w:p>
    <w:p w14:paraId="04C41D27" w14:textId="4184AE32" w:rsidR="00062247" w:rsidRPr="00AD74D8" w:rsidRDefault="00062247" w:rsidP="00AD74D8">
      <w:pPr>
        <w:tabs>
          <w:tab w:val="num" w:pos="0"/>
          <w:tab w:val="center" w:pos="4677"/>
          <w:tab w:val="right" w:pos="9355"/>
        </w:tabs>
        <w:spacing w:after="200" w:line="276" w:lineRule="auto"/>
        <w:jc w:val="center"/>
        <w:rPr>
          <w:rFonts w:ascii="Times New Roman" w:hAnsi="Times New Roman" w:cs="Times New Roman"/>
          <w:b/>
          <w:sz w:val="28"/>
          <w:szCs w:val="28"/>
        </w:rPr>
      </w:pPr>
      <w:r w:rsidRPr="00AD74D8">
        <w:rPr>
          <w:rFonts w:ascii="Times New Roman" w:hAnsi="Times New Roman" w:cs="Times New Roman"/>
          <w:b/>
          <w:sz w:val="28"/>
          <w:szCs w:val="28"/>
        </w:rPr>
        <w:t>ЗАБАЙКАЛЬСКОГО КРАЯ</w:t>
      </w:r>
    </w:p>
    <w:p w14:paraId="615C9DA0" w14:textId="7E692072" w:rsidR="004E4912" w:rsidRPr="00AD74D8" w:rsidRDefault="004E4912" w:rsidP="00AD74D8">
      <w:pPr>
        <w:tabs>
          <w:tab w:val="num" w:pos="0"/>
          <w:tab w:val="center" w:pos="4677"/>
          <w:tab w:val="right" w:pos="9355"/>
        </w:tabs>
        <w:spacing w:after="200" w:line="276" w:lineRule="auto"/>
        <w:jc w:val="center"/>
        <w:rPr>
          <w:rFonts w:ascii="Times New Roman" w:hAnsi="Times New Roman" w:cs="Times New Roman"/>
          <w:b/>
          <w:bCs/>
          <w:color w:val="000000"/>
          <w:sz w:val="28"/>
          <w:szCs w:val="28"/>
        </w:rPr>
      </w:pPr>
    </w:p>
    <w:p w14:paraId="72446F15" w14:textId="54F4934E" w:rsidR="00062247" w:rsidRPr="00AD74D8" w:rsidRDefault="00062247" w:rsidP="00AD74D8">
      <w:pPr>
        <w:tabs>
          <w:tab w:val="num" w:pos="0"/>
          <w:tab w:val="center" w:pos="4677"/>
          <w:tab w:val="right" w:pos="9355"/>
        </w:tabs>
        <w:spacing w:after="200" w:line="276" w:lineRule="auto"/>
        <w:jc w:val="center"/>
        <w:rPr>
          <w:rFonts w:ascii="Times New Roman" w:eastAsia="Times New Roman" w:hAnsi="Times New Roman" w:cs="Times New Roman"/>
          <w:sz w:val="24"/>
          <w:szCs w:val="24"/>
          <w:lang w:eastAsia="ru-RU"/>
        </w:rPr>
      </w:pPr>
    </w:p>
    <w:p w14:paraId="46666C2B" w14:textId="77777777" w:rsidR="00062247" w:rsidRPr="00AD74D8" w:rsidRDefault="00062247" w:rsidP="00AD74D8">
      <w:pPr>
        <w:spacing w:after="0" w:line="240" w:lineRule="auto"/>
        <w:ind w:firstLine="708"/>
        <w:jc w:val="both"/>
        <w:rPr>
          <w:rFonts w:ascii="Times New Roman" w:eastAsia="Calibri" w:hAnsi="Times New Roman" w:cs="Times New Roman"/>
          <w:sz w:val="24"/>
          <w:szCs w:val="24"/>
          <w:lang w:eastAsia="zh-CN"/>
        </w:rPr>
      </w:pPr>
      <w:bookmarkStart w:id="32" w:name="_Toc86078182"/>
    </w:p>
    <w:p w14:paraId="62508B0E" w14:textId="01E53A82" w:rsidR="00062247" w:rsidRPr="00AD74D8" w:rsidRDefault="00BD2AE8" w:rsidP="00AD74D8">
      <w:pPr>
        <w:spacing w:after="0" w:line="240" w:lineRule="auto"/>
        <w:ind w:firstLine="708"/>
        <w:jc w:val="center"/>
        <w:rPr>
          <w:rFonts w:ascii="Times New Roman" w:eastAsia="Times New Roman" w:hAnsi="Times New Roman" w:cs="Times New Roman"/>
          <w:b/>
          <w:sz w:val="24"/>
          <w:szCs w:val="24"/>
          <w:lang w:eastAsia="ru-RU"/>
        </w:rPr>
      </w:pPr>
      <w:r w:rsidRPr="00AD74D8">
        <w:rPr>
          <w:rFonts w:ascii="Times New Roman" w:eastAsia="Times New Roman" w:hAnsi="Times New Roman" w:cs="Times New Roman"/>
          <w:b/>
          <w:sz w:val="24"/>
          <w:szCs w:val="24"/>
          <w:lang w:eastAsia="ru-RU"/>
        </w:rPr>
        <w:t>ЧАСТЬ 3. ГРАДОСТРОИТЕЛЬНЫЕ РЕГЛАМЕНТЫ</w:t>
      </w:r>
    </w:p>
    <w:bookmarkEnd w:id="32"/>
    <w:p w14:paraId="427BC1BF" w14:textId="06B46968" w:rsidR="00062247" w:rsidRPr="00AD74D8" w:rsidRDefault="00062247" w:rsidP="00AD74D8">
      <w:pPr>
        <w:spacing w:after="0" w:line="240" w:lineRule="auto"/>
        <w:ind w:firstLine="708"/>
        <w:jc w:val="both"/>
        <w:rPr>
          <w:rFonts w:ascii="Times New Roman" w:eastAsia="Times New Roman" w:hAnsi="Times New Roman" w:cs="Times New Roman"/>
          <w:sz w:val="24"/>
          <w:szCs w:val="24"/>
          <w:lang w:eastAsia="ru-RU"/>
        </w:rPr>
      </w:pPr>
    </w:p>
    <w:p w14:paraId="523C7560" w14:textId="56EEB51E" w:rsidR="00BD2AE8" w:rsidRPr="00AD74D8" w:rsidRDefault="00BD2AE8" w:rsidP="00AD74D8">
      <w:pPr>
        <w:spacing w:after="0" w:line="240" w:lineRule="auto"/>
        <w:ind w:firstLine="708"/>
        <w:jc w:val="both"/>
        <w:rPr>
          <w:rFonts w:ascii="Times New Roman" w:eastAsia="Times New Roman" w:hAnsi="Times New Roman" w:cs="Times New Roman"/>
          <w:sz w:val="24"/>
          <w:szCs w:val="24"/>
          <w:lang w:eastAsia="ru-RU"/>
        </w:rPr>
      </w:pPr>
    </w:p>
    <w:p w14:paraId="1EA7122C" w14:textId="18A0082D" w:rsidR="00BD2AE8" w:rsidRPr="00AD74D8" w:rsidRDefault="00BD2AE8" w:rsidP="00AD74D8">
      <w:pPr>
        <w:spacing w:after="0" w:line="240" w:lineRule="auto"/>
        <w:ind w:firstLine="708"/>
        <w:jc w:val="both"/>
        <w:rPr>
          <w:rFonts w:ascii="Times New Roman" w:eastAsia="Times New Roman" w:hAnsi="Times New Roman" w:cs="Times New Roman"/>
          <w:sz w:val="24"/>
          <w:szCs w:val="24"/>
          <w:lang w:eastAsia="ru-RU"/>
        </w:rPr>
      </w:pPr>
    </w:p>
    <w:p w14:paraId="7896E28D" w14:textId="77777777" w:rsidR="00BD2AE8" w:rsidRPr="00AD74D8" w:rsidRDefault="00BD2AE8" w:rsidP="00AD74D8">
      <w:pPr>
        <w:spacing w:after="0" w:line="240" w:lineRule="auto"/>
        <w:ind w:firstLine="708"/>
        <w:jc w:val="both"/>
        <w:rPr>
          <w:rFonts w:ascii="Times New Roman" w:eastAsia="Times New Roman" w:hAnsi="Times New Roman" w:cs="Times New Roman"/>
          <w:sz w:val="24"/>
          <w:szCs w:val="24"/>
          <w:lang w:eastAsia="ru-RU"/>
        </w:rPr>
      </w:pPr>
    </w:p>
    <w:p w14:paraId="668F8A48" w14:textId="77777777" w:rsidR="00062247" w:rsidRPr="00AD74D8" w:rsidRDefault="00062247" w:rsidP="00AD74D8">
      <w:pPr>
        <w:spacing w:after="0" w:line="240" w:lineRule="auto"/>
        <w:ind w:firstLine="708"/>
        <w:jc w:val="both"/>
        <w:rPr>
          <w:rFonts w:ascii="Times New Roman" w:eastAsia="Times New Roman" w:hAnsi="Times New Roman" w:cs="Times New Roman"/>
          <w:sz w:val="24"/>
          <w:szCs w:val="24"/>
          <w:lang w:eastAsia="ru-RU"/>
        </w:rPr>
      </w:pPr>
    </w:p>
    <w:p w14:paraId="2854B2AE"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54578A03"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3D5675E6"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38F5C61B"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47BDD393"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586A791B"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07B4DE53"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40C1BDA4"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63950BDA"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67F48AC7"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2B7CD34E"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6EC31719"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26C812A9"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64809ECE"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355934A1"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3A44DEA1"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7F1D8DAB" w14:textId="77777777" w:rsidR="005E7CE9" w:rsidRPr="00AD74D8" w:rsidRDefault="005E7CE9" w:rsidP="00AD74D8">
      <w:pPr>
        <w:spacing w:after="0" w:line="240" w:lineRule="auto"/>
        <w:ind w:firstLine="708"/>
        <w:jc w:val="both"/>
        <w:rPr>
          <w:rFonts w:ascii="Times New Roman" w:eastAsia="Times New Roman" w:hAnsi="Times New Roman" w:cs="Times New Roman"/>
          <w:sz w:val="24"/>
          <w:szCs w:val="24"/>
          <w:lang w:eastAsia="ru-RU"/>
        </w:rPr>
      </w:pPr>
    </w:p>
    <w:p w14:paraId="32F3DAE9" w14:textId="0EA5B0A2" w:rsidR="005E7CE9" w:rsidRPr="00AD74D8" w:rsidRDefault="00A67247" w:rsidP="00AD74D8">
      <w:pPr>
        <w:spacing w:after="0" w:line="276" w:lineRule="auto"/>
        <w:jc w:val="center"/>
        <w:rPr>
          <w:rFonts w:ascii="Times New Roman" w:eastAsia="Calibri" w:hAnsi="Times New Roman" w:cs="Times New Roman"/>
          <w:b/>
          <w:sz w:val="28"/>
          <w:szCs w:val="28"/>
          <w:lang w:eastAsia="zh-CN"/>
        </w:rPr>
      </w:pPr>
      <w:r w:rsidRPr="00AD74D8">
        <w:rPr>
          <w:rFonts w:ascii="Times New Roman" w:eastAsia="Calibri" w:hAnsi="Times New Roman" w:cs="Times New Roman"/>
          <w:b/>
          <w:sz w:val="28"/>
          <w:szCs w:val="28"/>
          <w:lang w:eastAsia="zh-CN"/>
        </w:rPr>
        <w:t>2</w:t>
      </w:r>
      <w:r w:rsidR="00062247" w:rsidRPr="00AD74D8">
        <w:rPr>
          <w:rFonts w:ascii="Times New Roman" w:eastAsia="Calibri" w:hAnsi="Times New Roman" w:cs="Times New Roman"/>
          <w:b/>
          <w:sz w:val="28"/>
          <w:szCs w:val="28"/>
          <w:lang w:eastAsia="zh-CN"/>
        </w:rPr>
        <w:t>02</w:t>
      </w:r>
      <w:r w:rsidR="005E7CE9" w:rsidRPr="00AD74D8">
        <w:rPr>
          <w:rFonts w:ascii="Times New Roman" w:eastAsia="Calibri" w:hAnsi="Times New Roman" w:cs="Times New Roman"/>
          <w:b/>
          <w:sz w:val="28"/>
          <w:szCs w:val="28"/>
          <w:lang w:eastAsia="zh-CN"/>
        </w:rPr>
        <w:t>5</w:t>
      </w:r>
      <w:r w:rsidR="005E7CE9" w:rsidRPr="00AD74D8">
        <w:rPr>
          <w:rFonts w:ascii="Times New Roman" w:eastAsia="Calibri" w:hAnsi="Times New Roman" w:cs="Times New Roman"/>
          <w:b/>
          <w:sz w:val="28"/>
          <w:szCs w:val="28"/>
          <w:lang w:eastAsia="zh-CN"/>
        </w:rPr>
        <w:br w:type="page"/>
      </w:r>
    </w:p>
    <w:sdt>
      <w:sdtPr>
        <w:rPr>
          <w:rFonts w:ascii="Times New Roman" w:eastAsiaTheme="minorHAnsi" w:hAnsi="Times New Roman" w:cs="Times New Roman"/>
          <w:color w:val="auto"/>
          <w:sz w:val="24"/>
          <w:szCs w:val="24"/>
          <w:lang w:eastAsia="en-US"/>
        </w:rPr>
        <w:id w:val="-185365926"/>
        <w:docPartObj>
          <w:docPartGallery w:val="Table of Contents"/>
          <w:docPartUnique/>
        </w:docPartObj>
      </w:sdtPr>
      <w:sdtEndPr>
        <w:rPr>
          <w:b/>
          <w:bCs/>
        </w:rPr>
      </w:sdtEndPr>
      <w:sdtContent>
        <w:p w14:paraId="079F7AA7" w14:textId="772224E5" w:rsidR="00116C3C" w:rsidRPr="00AD74D8" w:rsidRDefault="00116C3C" w:rsidP="00AD74D8">
          <w:pPr>
            <w:pStyle w:val="af"/>
            <w:jc w:val="center"/>
            <w:rPr>
              <w:rFonts w:ascii="Times New Roman" w:hAnsi="Times New Roman" w:cs="Times New Roman"/>
              <w:b/>
              <w:bCs/>
              <w:color w:val="auto"/>
              <w:sz w:val="24"/>
              <w:szCs w:val="24"/>
            </w:rPr>
          </w:pPr>
          <w:r w:rsidRPr="00AD74D8">
            <w:rPr>
              <w:rFonts w:ascii="Times New Roman" w:hAnsi="Times New Roman" w:cs="Times New Roman"/>
              <w:b/>
              <w:bCs/>
              <w:color w:val="auto"/>
              <w:sz w:val="24"/>
              <w:szCs w:val="24"/>
            </w:rPr>
            <w:t>Оглавление</w:t>
          </w:r>
        </w:p>
        <w:p w14:paraId="73EE4C97" w14:textId="77777777" w:rsidR="00116C3C" w:rsidRPr="00AD74D8" w:rsidRDefault="00116C3C" w:rsidP="00AD74D8">
          <w:pPr>
            <w:ind w:right="141"/>
            <w:rPr>
              <w:rFonts w:ascii="Times New Roman" w:hAnsi="Times New Roman" w:cs="Times New Roman"/>
              <w:sz w:val="24"/>
              <w:szCs w:val="24"/>
              <w:lang w:eastAsia="ru-RU"/>
            </w:rPr>
          </w:pPr>
        </w:p>
        <w:p w14:paraId="2CABC59E" w14:textId="77777777" w:rsidR="003944AF" w:rsidRPr="00AD74D8" w:rsidRDefault="00116C3C" w:rsidP="00AD74D8">
          <w:pPr>
            <w:pStyle w:val="22"/>
            <w:tabs>
              <w:tab w:val="right" w:leader="dot" w:pos="10479"/>
            </w:tabs>
            <w:rPr>
              <w:rFonts w:eastAsiaTheme="minorEastAsia"/>
              <w:noProof/>
              <w:lang w:eastAsia="ru-RU"/>
            </w:rPr>
          </w:pPr>
          <w:r w:rsidRPr="00AD74D8">
            <w:rPr>
              <w:rFonts w:ascii="Times New Roman" w:hAnsi="Times New Roman" w:cs="Times New Roman"/>
              <w:sz w:val="24"/>
              <w:szCs w:val="24"/>
            </w:rPr>
            <w:fldChar w:fldCharType="begin"/>
          </w:r>
          <w:r w:rsidRPr="00AD74D8">
            <w:rPr>
              <w:rFonts w:ascii="Times New Roman" w:hAnsi="Times New Roman" w:cs="Times New Roman"/>
              <w:sz w:val="24"/>
              <w:szCs w:val="24"/>
            </w:rPr>
            <w:instrText xml:space="preserve"> TOC \o "1-3" \h \z \u </w:instrText>
          </w:r>
          <w:r w:rsidRPr="00AD74D8">
            <w:rPr>
              <w:rFonts w:ascii="Times New Roman" w:hAnsi="Times New Roman" w:cs="Times New Roman"/>
              <w:sz w:val="24"/>
              <w:szCs w:val="24"/>
            </w:rPr>
            <w:fldChar w:fldCharType="separate"/>
          </w:r>
          <w:hyperlink w:anchor="_Toc214802172" w:history="1">
            <w:r w:rsidR="003944AF" w:rsidRPr="00AD74D8">
              <w:rPr>
                <w:rStyle w:val="af0"/>
                <w:noProof/>
              </w:rPr>
              <w:t>ЧАСТЬ 3. ГРАДОСТРОИТЕЛЬНЫЕ РЕГЛАМЕНТЫ</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_Toc214802172 \h </w:instrText>
            </w:r>
            <w:r w:rsidR="003944AF" w:rsidRPr="00AD74D8">
              <w:rPr>
                <w:noProof/>
                <w:webHidden/>
              </w:rPr>
            </w:r>
            <w:r w:rsidR="003944AF" w:rsidRPr="00AD74D8">
              <w:rPr>
                <w:noProof/>
                <w:webHidden/>
              </w:rPr>
              <w:fldChar w:fldCharType="separate"/>
            </w:r>
            <w:r w:rsidR="00AD74D8">
              <w:rPr>
                <w:noProof/>
                <w:webHidden/>
              </w:rPr>
              <w:t>4</w:t>
            </w:r>
            <w:r w:rsidR="003944AF" w:rsidRPr="00AD74D8">
              <w:rPr>
                <w:noProof/>
                <w:webHidden/>
              </w:rPr>
              <w:fldChar w:fldCharType="end"/>
            </w:r>
          </w:hyperlink>
        </w:p>
        <w:p w14:paraId="54C91889" w14:textId="77777777" w:rsidR="003944AF" w:rsidRPr="00AD74D8" w:rsidRDefault="00AD74D8" w:rsidP="00AD74D8">
          <w:pPr>
            <w:pStyle w:val="22"/>
            <w:tabs>
              <w:tab w:val="right" w:leader="dot" w:pos="10479"/>
            </w:tabs>
            <w:rPr>
              <w:rFonts w:eastAsiaTheme="minorEastAsia"/>
              <w:noProof/>
              <w:lang w:eastAsia="ru-RU"/>
            </w:rPr>
          </w:pPr>
          <w:hyperlink w:anchor="_Toc214802173" w:history="1">
            <w:r w:rsidR="003944AF" w:rsidRPr="00AD74D8">
              <w:rPr>
                <w:rStyle w:val="af0"/>
                <w:noProof/>
              </w:rPr>
              <w:t>ГЛАВА 1. ГРАДОСТРОИТЕЛЬНЫЕ РЕГЛАМЕНТЫ В ЧАСТИ ВИДОВ РАЗРЕШЕННОГО ИСПОЛЬЗОВАНИЯ ЗЕМЕЛЬНЫХ УЧАСТКОВ И ОБЪЕКТОВ КАПИТАЛЬНОГО СТРОИТЕЛЬСТВА,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_Toc214802173 \h </w:instrText>
            </w:r>
            <w:r w:rsidR="003944AF" w:rsidRPr="00AD74D8">
              <w:rPr>
                <w:noProof/>
                <w:webHidden/>
              </w:rPr>
            </w:r>
            <w:r w:rsidR="003944AF" w:rsidRPr="00AD74D8">
              <w:rPr>
                <w:noProof/>
                <w:webHidden/>
              </w:rPr>
              <w:fldChar w:fldCharType="separate"/>
            </w:r>
            <w:r>
              <w:rPr>
                <w:noProof/>
                <w:webHidden/>
              </w:rPr>
              <w:t>4</w:t>
            </w:r>
            <w:r w:rsidR="003944AF" w:rsidRPr="00AD74D8">
              <w:rPr>
                <w:noProof/>
                <w:webHidden/>
              </w:rPr>
              <w:fldChar w:fldCharType="end"/>
            </w:r>
          </w:hyperlink>
        </w:p>
        <w:p w14:paraId="41BF2D51" w14:textId="77777777" w:rsidR="003944AF" w:rsidRPr="00AD74D8" w:rsidRDefault="00AD74D8" w:rsidP="00AD74D8">
          <w:pPr>
            <w:pStyle w:val="22"/>
            <w:tabs>
              <w:tab w:val="right" w:leader="dot" w:pos="10479"/>
            </w:tabs>
            <w:rPr>
              <w:rFonts w:eastAsiaTheme="minorEastAsia"/>
              <w:noProof/>
              <w:lang w:eastAsia="ru-RU"/>
            </w:rPr>
          </w:pPr>
          <w:hyperlink w:anchor="_Toc214802174" w:history="1">
            <w:r w:rsidR="003944AF" w:rsidRPr="00AD74D8">
              <w:rPr>
                <w:rStyle w:val="af0"/>
                <w:noProof/>
              </w:rPr>
              <w:t>Статья 1. Перечень территориальных зон, выделенных на карте градостроительного зонирования территории муниципального округа Балейский муниципальный округ</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_Toc214802174 \h </w:instrText>
            </w:r>
            <w:r w:rsidR="003944AF" w:rsidRPr="00AD74D8">
              <w:rPr>
                <w:noProof/>
                <w:webHidden/>
              </w:rPr>
            </w:r>
            <w:r w:rsidR="003944AF" w:rsidRPr="00AD74D8">
              <w:rPr>
                <w:noProof/>
                <w:webHidden/>
              </w:rPr>
              <w:fldChar w:fldCharType="separate"/>
            </w:r>
            <w:r>
              <w:rPr>
                <w:noProof/>
                <w:webHidden/>
              </w:rPr>
              <w:t>4</w:t>
            </w:r>
            <w:r w:rsidR="003944AF" w:rsidRPr="00AD74D8">
              <w:rPr>
                <w:noProof/>
                <w:webHidden/>
              </w:rPr>
              <w:fldChar w:fldCharType="end"/>
            </w:r>
          </w:hyperlink>
        </w:p>
        <w:p w14:paraId="5E3A4554"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75" w:history="1">
            <w:r w:rsidR="003944AF" w:rsidRPr="00AD74D8">
              <w:rPr>
                <w:rStyle w:val="af0"/>
                <w:noProof/>
              </w:rPr>
              <w:t>Статья 2.</w:t>
            </w:r>
            <w:r w:rsidR="003944AF" w:rsidRPr="00AD74D8">
              <w:rPr>
                <w:rFonts w:eastAsiaTheme="minorEastAsia"/>
                <w:noProof/>
                <w:lang w:eastAsia="ru-RU"/>
              </w:rPr>
              <w:tab/>
            </w:r>
            <w:r w:rsidR="003944AF" w:rsidRPr="00AD74D8">
              <w:rPr>
                <w:rStyle w:val="af0"/>
                <w:noProof/>
              </w:rPr>
              <w:t>Жилые зоны</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_Toc214802175 \h </w:instrText>
            </w:r>
            <w:r w:rsidR="003944AF" w:rsidRPr="00AD74D8">
              <w:rPr>
                <w:noProof/>
                <w:webHidden/>
              </w:rPr>
            </w:r>
            <w:r w:rsidR="003944AF" w:rsidRPr="00AD74D8">
              <w:rPr>
                <w:noProof/>
                <w:webHidden/>
              </w:rPr>
              <w:fldChar w:fldCharType="separate"/>
            </w:r>
            <w:r>
              <w:rPr>
                <w:noProof/>
                <w:webHidden/>
              </w:rPr>
              <w:t>4</w:t>
            </w:r>
            <w:r w:rsidR="003944AF" w:rsidRPr="00AD74D8">
              <w:rPr>
                <w:noProof/>
                <w:webHidden/>
              </w:rPr>
              <w:fldChar w:fldCharType="end"/>
            </w:r>
          </w:hyperlink>
        </w:p>
        <w:p w14:paraId="7C829D99" w14:textId="77777777" w:rsidR="003944AF" w:rsidRPr="00AD74D8" w:rsidRDefault="00AD74D8" w:rsidP="00AD74D8">
          <w:pPr>
            <w:pStyle w:val="22"/>
            <w:tabs>
              <w:tab w:val="right" w:leader="dot" w:pos="10479"/>
            </w:tabs>
            <w:rPr>
              <w:rFonts w:eastAsiaTheme="minorEastAsia"/>
              <w:noProof/>
              <w:lang w:eastAsia="ru-RU"/>
            </w:rPr>
          </w:pPr>
          <w:hyperlink w:anchor="_Toc214802176" w:history="1">
            <w:r w:rsidR="003944AF" w:rsidRPr="00AD74D8">
              <w:rPr>
                <w:rStyle w:val="af0"/>
                <w:noProof/>
              </w:rPr>
              <w:t>2.1 Зона застройки индивидуальными жилыми домами (Ж1)</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_Toc214802176 \h </w:instrText>
            </w:r>
            <w:r w:rsidR="003944AF" w:rsidRPr="00AD74D8">
              <w:rPr>
                <w:noProof/>
                <w:webHidden/>
              </w:rPr>
            </w:r>
            <w:r w:rsidR="003944AF" w:rsidRPr="00AD74D8">
              <w:rPr>
                <w:noProof/>
                <w:webHidden/>
              </w:rPr>
              <w:fldChar w:fldCharType="separate"/>
            </w:r>
            <w:r>
              <w:rPr>
                <w:noProof/>
                <w:webHidden/>
              </w:rPr>
              <w:t>4</w:t>
            </w:r>
            <w:r w:rsidR="003944AF" w:rsidRPr="00AD74D8">
              <w:rPr>
                <w:noProof/>
                <w:webHidden/>
              </w:rPr>
              <w:fldChar w:fldCharType="end"/>
            </w:r>
          </w:hyperlink>
        </w:p>
        <w:p w14:paraId="39E500FA" w14:textId="77777777" w:rsidR="003944AF" w:rsidRPr="00AD74D8" w:rsidRDefault="00AD74D8" w:rsidP="00AD74D8">
          <w:pPr>
            <w:pStyle w:val="22"/>
            <w:tabs>
              <w:tab w:val="right" w:leader="dot" w:pos="10479"/>
            </w:tabs>
            <w:rPr>
              <w:rFonts w:eastAsiaTheme="minorEastAsia"/>
              <w:noProof/>
              <w:lang w:eastAsia="ru-RU"/>
            </w:rPr>
          </w:pPr>
          <w:hyperlink w:anchor="_Toc214802177" w:history="1">
            <w:r w:rsidR="003944AF" w:rsidRPr="00AD74D8">
              <w:rPr>
                <w:rStyle w:val="af0"/>
                <w:noProof/>
              </w:rPr>
              <w:t>2.2 Зона застройки малоэтажными жилыми домами (до 4 этажей, включая мансардный) (Ж2)</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_Toc214802177 \h </w:instrText>
            </w:r>
            <w:r w:rsidR="003944AF" w:rsidRPr="00AD74D8">
              <w:rPr>
                <w:noProof/>
                <w:webHidden/>
              </w:rPr>
            </w:r>
            <w:r w:rsidR="003944AF" w:rsidRPr="00AD74D8">
              <w:rPr>
                <w:noProof/>
                <w:webHidden/>
              </w:rPr>
              <w:fldChar w:fldCharType="separate"/>
            </w:r>
            <w:r>
              <w:rPr>
                <w:noProof/>
                <w:webHidden/>
              </w:rPr>
              <w:t>9</w:t>
            </w:r>
            <w:r w:rsidR="003944AF" w:rsidRPr="00AD74D8">
              <w:rPr>
                <w:noProof/>
                <w:webHidden/>
              </w:rPr>
              <w:fldChar w:fldCharType="end"/>
            </w:r>
          </w:hyperlink>
        </w:p>
        <w:p w14:paraId="21633D2E"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78" w:history="1">
            <w:r w:rsidR="003944AF" w:rsidRPr="00AD74D8">
              <w:rPr>
                <w:rStyle w:val="af0"/>
                <w:noProof/>
              </w:rPr>
              <w:t>Статья 3.</w:t>
            </w:r>
            <w:r w:rsidR="003944AF" w:rsidRPr="00AD74D8">
              <w:rPr>
                <w:rFonts w:eastAsiaTheme="minorEastAsia"/>
                <w:noProof/>
                <w:lang w:eastAsia="ru-RU"/>
              </w:rPr>
              <w:tab/>
            </w:r>
            <w:r w:rsidR="003944AF" w:rsidRPr="00AD74D8">
              <w:rPr>
                <w:rStyle w:val="af0"/>
                <w:rFonts w:eastAsia="SimSun"/>
                <w:noProof/>
                <w:lang w:eastAsia="zh-CN"/>
              </w:rPr>
              <w:t>Общественно-деловая зона</w:t>
            </w:r>
            <w:r w:rsidR="003944AF" w:rsidRPr="00AD74D8">
              <w:rPr>
                <w:rStyle w:val="af0"/>
                <w:noProof/>
              </w:rPr>
              <w:t xml:space="preserve"> (О)</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_Toc214802178 \h </w:instrText>
            </w:r>
            <w:r w:rsidR="003944AF" w:rsidRPr="00AD74D8">
              <w:rPr>
                <w:noProof/>
                <w:webHidden/>
              </w:rPr>
            </w:r>
            <w:r w:rsidR="003944AF" w:rsidRPr="00AD74D8">
              <w:rPr>
                <w:noProof/>
                <w:webHidden/>
              </w:rPr>
              <w:fldChar w:fldCharType="separate"/>
            </w:r>
            <w:r>
              <w:rPr>
                <w:noProof/>
                <w:webHidden/>
              </w:rPr>
              <w:t>15</w:t>
            </w:r>
            <w:r w:rsidR="003944AF" w:rsidRPr="00AD74D8">
              <w:rPr>
                <w:noProof/>
                <w:webHidden/>
              </w:rPr>
              <w:fldChar w:fldCharType="end"/>
            </w:r>
          </w:hyperlink>
        </w:p>
        <w:p w14:paraId="772ED6B0"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79" w:history="1">
            <w:r w:rsidR="003944AF" w:rsidRPr="00AD74D8">
              <w:rPr>
                <w:rStyle w:val="af0"/>
                <w:noProof/>
              </w:rPr>
              <w:t>Статья 4.</w:t>
            </w:r>
            <w:r w:rsidR="003944AF" w:rsidRPr="00AD74D8">
              <w:rPr>
                <w:rFonts w:eastAsiaTheme="minorEastAsia"/>
                <w:noProof/>
                <w:lang w:eastAsia="ru-RU"/>
              </w:rPr>
              <w:tab/>
            </w:r>
            <w:r w:rsidR="003944AF" w:rsidRPr="00AD74D8">
              <w:rPr>
                <w:rStyle w:val="af0"/>
                <w:noProof/>
              </w:rPr>
              <w:t>Производственные зоны, зоны инженерной и транспортной инфраструктуры</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_Toc214802179 \h </w:instrText>
            </w:r>
            <w:r w:rsidR="003944AF" w:rsidRPr="00AD74D8">
              <w:rPr>
                <w:noProof/>
                <w:webHidden/>
              </w:rPr>
            </w:r>
            <w:r w:rsidR="003944AF" w:rsidRPr="00AD74D8">
              <w:rPr>
                <w:noProof/>
                <w:webHidden/>
              </w:rPr>
              <w:fldChar w:fldCharType="separate"/>
            </w:r>
            <w:r>
              <w:rPr>
                <w:noProof/>
                <w:webHidden/>
              </w:rPr>
              <w:t>20</w:t>
            </w:r>
            <w:r w:rsidR="003944AF" w:rsidRPr="00AD74D8">
              <w:rPr>
                <w:noProof/>
                <w:webHidden/>
              </w:rPr>
              <w:fldChar w:fldCharType="end"/>
            </w:r>
          </w:hyperlink>
        </w:p>
        <w:p w14:paraId="5AEF1AFE" w14:textId="77777777" w:rsidR="003944AF" w:rsidRPr="00AD74D8" w:rsidRDefault="00AD74D8" w:rsidP="00AD74D8">
          <w:pPr>
            <w:pStyle w:val="22"/>
            <w:tabs>
              <w:tab w:val="right" w:leader="dot" w:pos="10479"/>
            </w:tabs>
            <w:rPr>
              <w:rFonts w:eastAsiaTheme="minorEastAsia"/>
              <w:noProof/>
              <w:lang w:eastAsia="ru-RU"/>
            </w:rPr>
          </w:pPr>
          <w:hyperlink w:anchor="_Toc214802180" w:history="1">
            <w:r w:rsidR="003944AF" w:rsidRPr="00AD74D8">
              <w:rPr>
                <w:rStyle w:val="af0"/>
                <w:noProof/>
              </w:rPr>
              <w:t>4.1 Производственная зона (П)</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_Toc214802180 \h </w:instrText>
            </w:r>
            <w:r w:rsidR="003944AF" w:rsidRPr="00AD74D8">
              <w:rPr>
                <w:noProof/>
                <w:webHidden/>
              </w:rPr>
            </w:r>
            <w:r w:rsidR="003944AF" w:rsidRPr="00AD74D8">
              <w:rPr>
                <w:noProof/>
                <w:webHidden/>
              </w:rPr>
              <w:fldChar w:fldCharType="separate"/>
            </w:r>
            <w:r>
              <w:rPr>
                <w:noProof/>
                <w:webHidden/>
              </w:rPr>
              <w:t>20</w:t>
            </w:r>
            <w:r w:rsidR="003944AF" w:rsidRPr="00AD74D8">
              <w:rPr>
                <w:noProof/>
                <w:webHidden/>
              </w:rPr>
              <w:fldChar w:fldCharType="end"/>
            </w:r>
          </w:hyperlink>
        </w:p>
        <w:p w14:paraId="21EB6242" w14:textId="77777777" w:rsidR="003944AF" w:rsidRPr="00AD74D8" w:rsidRDefault="00AD74D8" w:rsidP="00AD74D8">
          <w:pPr>
            <w:pStyle w:val="22"/>
            <w:tabs>
              <w:tab w:val="left" w:pos="880"/>
              <w:tab w:val="right" w:leader="dot" w:pos="10479"/>
            </w:tabs>
            <w:rPr>
              <w:rFonts w:eastAsiaTheme="minorEastAsia"/>
              <w:noProof/>
              <w:lang w:eastAsia="ru-RU"/>
            </w:rPr>
          </w:pPr>
          <w:hyperlink w:anchor="_Toc214802181" w:history="1">
            <w:r w:rsidR="003944AF" w:rsidRPr="00AD74D8">
              <w:rPr>
                <w:rStyle w:val="af0"/>
                <w:noProof/>
              </w:rPr>
              <w:t>4.2</w:t>
            </w:r>
            <w:r w:rsidR="003944AF" w:rsidRPr="00AD74D8">
              <w:rPr>
                <w:rFonts w:eastAsiaTheme="minorEastAsia"/>
                <w:noProof/>
                <w:lang w:eastAsia="ru-RU"/>
              </w:rPr>
              <w:tab/>
            </w:r>
            <w:r w:rsidR="003944AF" w:rsidRPr="00AD74D8">
              <w:rPr>
                <w:rStyle w:val="af0"/>
                <w:noProof/>
              </w:rPr>
              <w:t>Зона транспортной инфраструктуры (Т)</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_Toc214802181 \h </w:instrText>
            </w:r>
            <w:r w:rsidR="003944AF" w:rsidRPr="00AD74D8">
              <w:rPr>
                <w:noProof/>
                <w:webHidden/>
              </w:rPr>
            </w:r>
            <w:r w:rsidR="003944AF" w:rsidRPr="00AD74D8">
              <w:rPr>
                <w:noProof/>
                <w:webHidden/>
              </w:rPr>
              <w:fldChar w:fldCharType="separate"/>
            </w:r>
            <w:r>
              <w:rPr>
                <w:noProof/>
                <w:webHidden/>
              </w:rPr>
              <w:t>24</w:t>
            </w:r>
            <w:r w:rsidR="003944AF" w:rsidRPr="00AD74D8">
              <w:rPr>
                <w:noProof/>
                <w:webHidden/>
              </w:rPr>
              <w:fldChar w:fldCharType="end"/>
            </w:r>
          </w:hyperlink>
        </w:p>
        <w:p w14:paraId="5E254B9A"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82" w:history="1">
            <w:r w:rsidR="003944AF" w:rsidRPr="00AD74D8">
              <w:rPr>
                <w:rStyle w:val="af0"/>
                <w:noProof/>
              </w:rPr>
              <w:t>Статья 5.</w:t>
            </w:r>
            <w:r w:rsidR="003944AF" w:rsidRPr="00AD74D8">
              <w:rPr>
                <w:rFonts w:eastAsiaTheme="minorEastAsia"/>
                <w:noProof/>
                <w:lang w:eastAsia="ru-RU"/>
              </w:rPr>
              <w:tab/>
            </w:r>
            <w:r w:rsidR="003944AF" w:rsidRPr="00AD74D8">
              <w:rPr>
                <w:rStyle w:val="af0"/>
                <w:noProof/>
              </w:rPr>
              <w:t>Зона сельскохозяйственного использования (в границах населенных пунктов) (СХ)</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_Toc214802182 \h </w:instrText>
            </w:r>
            <w:r w:rsidR="003944AF" w:rsidRPr="00AD74D8">
              <w:rPr>
                <w:noProof/>
                <w:webHidden/>
              </w:rPr>
            </w:r>
            <w:r w:rsidR="003944AF" w:rsidRPr="00AD74D8">
              <w:rPr>
                <w:noProof/>
                <w:webHidden/>
              </w:rPr>
              <w:fldChar w:fldCharType="separate"/>
            </w:r>
            <w:r>
              <w:rPr>
                <w:noProof/>
                <w:webHidden/>
              </w:rPr>
              <w:t>27</w:t>
            </w:r>
            <w:r w:rsidR="003944AF" w:rsidRPr="00AD74D8">
              <w:rPr>
                <w:noProof/>
                <w:webHidden/>
              </w:rPr>
              <w:fldChar w:fldCharType="end"/>
            </w:r>
          </w:hyperlink>
        </w:p>
        <w:p w14:paraId="57D233AD"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83" w:history="1">
            <w:r w:rsidR="003944AF" w:rsidRPr="00AD74D8">
              <w:rPr>
                <w:rStyle w:val="af0"/>
                <w:noProof/>
              </w:rPr>
              <w:t>Статья 6.</w:t>
            </w:r>
            <w:r w:rsidR="003944AF" w:rsidRPr="00AD74D8">
              <w:rPr>
                <w:rFonts w:eastAsiaTheme="minorEastAsia"/>
                <w:noProof/>
                <w:lang w:eastAsia="ru-RU"/>
              </w:rPr>
              <w:tab/>
            </w:r>
            <w:r w:rsidR="003944AF" w:rsidRPr="00AD74D8">
              <w:rPr>
                <w:rStyle w:val="af0"/>
                <w:noProof/>
              </w:rPr>
              <w:t>Зона рекреационного назначения</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_Toc214802183 \h </w:instrText>
            </w:r>
            <w:r w:rsidR="003944AF" w:rsidRPr="00AD74D8">
              <w:rPr>
                <w:noProof/>
                <w:webHidden/>
              </w:rPr>
            </w:r>
            <w:r w:rsidR="003944AF" w:rsidRPr="00AD74D8">
              <w:rPr>
                <w:noProof/>
                <w:webHidden/>
              </w:rPr>
              <w:fldChar w:fldCharType="separate"/>
            </w:r>
            <w:r>
              <w:rPr>
                <w:noProof/>
                <w:webHidden/>
              </w:rPr>
              <w:t>30</w:t>
            </w:r>
            <w:r w:rsidR="003944AF" w:rsidRPr="00AD74D8">
              <w:rPr>
                <w:noProof/>
                <w:webHidden/>
              </w:rPr>
              <w:fldChar w:fldCharType="end"/>
            </w:r>
          </w:hyperlink>
        </w:p>
        <w:p w14:paraId="361560CB"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84" w:history="1">
            <w:r w:rsidR="003944AF" w:rsidRPr="00AD74D8">
              <w:rPr>
                <w:rStyle w:val="af0"/>
                <w:noProof/>
              </w:rPr>
              <w:t>Статья 7.</w:t>
            </w:r>
            <w:r w:rsidR="003944AF" w:rsidRPr="00AD74D8">
              <w:rPr>
                <w:rFonts w:eastAsiaTheme="minorEastAsia"/>
                <w:noProof/>
                <w:lang w:eastAsia="ru-RU"/>
              </w:rPr>
              <w:tab/>
            </w:r>
            <w:r w:rsidR="003944AF" w:rsidRPr="00AD74D8">
              <w:rPr>
                <w:rStyle w:val="af0"/>
                <w:noProof/>
              </w:rPr>
              <w:t>Зоны специального назначения</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_Toc214802184 \h </w:instrText>
            </w:r>
            <w:r w:rsidR="003944AF" w:rsidRPr="00AD74D8">
              <w:rPr>
                <w:noProof/>
                <w:webHidden/>
              </w:rPr>
            </w:r>
            <w:r w:rsidR="003944AF" w:rsidRPr="00AD74D8">
              <w:rPr>
                <w:noProof/>
                <w:webHidden/>
              </w:rPr>
              <w:fldChar w:fldCharType="separate"/>
            </w:r>
            <w:r>
              <w:rPr>
                <w:noProof/>
                <w:webHidden/>
              </w:rPr>
              <w:t>32</w:t>
            </w:r>
            <w:r w:rsidR="003944AF" w:rsidRPr="00AD74D8">
              <w:rPr>
                <w:noProof/>
                <w:webHidden/>
              </w:rPr>
              <w:fldChar w:fldCharType="end"/>
            </w:r>
          </w:hyperlink>
        </w:p>
        <w:p w14:paraId="6D2F29A1" w14:textId="77777777" w:rsidR="003944AF" w:rsidRPr="00AD74D8" w:rsidRDefault="00AD74D8" w:rsidP="00AD74D8">
          <w:pPr>
            <w:pStyle w:val="22"/>
            <w:tabs>
              <w:tab w:val="left" w:pos="880"/>
              <w:tab w:val="right" w:leader="dot" w:pos="10479"/>
            </w:tabs>
            <w:rPr>
              <w:rFonts w:eastAsiaTheme="minorEastAsia"/>
              <w:noProof/>
              <w:lang w:eastAsia="ru-RU"/>
            </w:rPr>
          </w:pPr>
          <w:hyperlink w:anchor="_Toc214802185" w:history="1">
            <w:r w:rsidR="003944AF" w:rsidRPr="00AD74D8">
              <w:rPr>
                <w:rStyle w:val="af0"/>
                <w:noProof/>
              </w:rPr>
              <w:t>7.1</w:t>
            </w:r>
            <w:r w:rsidR="003944AF" w:rsidRPr="00AD74D8">
              <w:rPr>
                <w:rFonts w:eastAsiaTheme="minorEastAsia"/>
                <w:noProof/>
                <w:lang w:eastAsia="ru-RU"/>
              </w:rPr>
              <w:tab/>
            </w:r>
            <w:r w:rsidR="003944AF" w:rsidRPr="00AD74D8">
              <w:rPr>
                <w:rStyle w:val="af0"/>
                <w:noProof/>
              </w:rPr>
              <w:t>Зона специального назначения (С)</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_Toc214802185 \h </w:instrText>
            </w:r>
            <w:r w:rsidR="003944AF" w:rsidRPr="00AD74D8">
              <w:rPr>
                <w:noProof/>
                <w:webHidden/>
              </w:rPr>
            </w:r>
            <w:r w:rsidR="003944AF" w:rsidRPr="00AD74D8">
              <w:rPr>
                <w:noProof/>
                <w:webHidden/>
              </w:rPr>
              <w:fldChar w:fldCharType="separate"/>
            </w:r>
            <w:r>
              <w:rPr>
                <w:noProof/>
                <w:webHidden/>
              </w:rPr>
              <w:t>32</w:t>
            </w:r>
            <w:r w:rsidR="003944AF" w:rsidRPr="00AD74D8">
              <w:rPr>
                <w:noProof/>
                <w:webHidden/>
              </w:rPr>
              <w:fldChar w:fldCharType="end"/>
            </w:r>
          </w:hyperlink>
        </w:p>
        <w:p w14:paraId="455CF62E" w14:textId="77777777" w:rsidR="003944AF" w:rsidRPr="00AD74D8" w:rsidRDefault="00AD74D8" w:rsidP="00AD74D8">
          <w:pPr>
            <w:pStyle w:val="22"/>
            <w:tabs>
              <w:tab w:val="left" w:pos="880"/>
              <w:tab w:val="right" w:leader="dot" w:pos="10479"/>
            </w:tabs>
            <w:rPr>
              <w:rFonts w:eastAsiaTheme="minorEastAsia"/>
              <w:noProof/>
              <w:lang w:eastAsia="ru-RU"/>
            </w:rPr>
          </w:pPr>
          <w:hyperlink w:anchor="_Toc214802186" w:history="1">
            <w:r w:rsidR="003944AF" w:rsidRPr="00AD74D8">
              <w:rPr>
                <w:rStyle w:val="af0"/>
                <w:noProof/>
              </w:rPr>
              <w:t>7.2</w:t>
            </w:r>
            <w:r w:rsidR="003944AF" w:rsidRPr="00AD74D8">
              <w:rPr>
                <w:rFonts w:eastAsiaTheme="minorEastAsia"/>
                <w:noProof/>
                <w:lang w:eastAsia="ru-RU"/>
              </w:rPr>
              <w:tab/>
            </w:r>
            <w:r w:rsidR="003944AF" w:rsidRPr="00AD74D8">
              <w:rPr>
                <w:rStyle w:val="af0"/>
                <w:noProof/>
              </w:rPr>
              <w:t>Зона кладбищ (С1)</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_Toc214802186 \h </w:instrText>
            </w:r>
            <w:r w:rsidR="003944AF" w:rsidRPr="00AD74D8">
              <w:rPr>
                <w:noProof/>
                <w:webHidden/>
              </w:rPr>
            </w:r>
            <w:r w:rsidR="003944AF" w:rsidRPr="00AD74D8">
              <w:rPr>
                <w:noProof/>
                <w:webHidden/>
              </w:rPr>
              <w:fldChar w:fldCharType="separate"/>
            </w:r>
            <w:r>
              <w:rPr>
                <w:noProof/>
                <w:webHidden/>
              </w:rPr>
              <w:t>34</w:t>
            </w:r>
            <w:r w:rsidR="003944AF" w:rsidRPr="00AD74D8">
              <w:rPr>
                <w:noProof/>
                <w:webHidden/>
              </w:rPr>
              <w:fldChar w:fldCharType="end"/>
            </w:r>
          </w:hyperlink>
        </w:p>
        <w:p w14:paraId="1A5D23BF" w14:textId="77777777" w:rsidR="003944AF" w:rsidRPr="00AD74D8" w:rsidRDefault="00AD74D8" w:rsidP="00AD74D8">
          <w:pPr>
            <w:pStyle w:val="22"/>
            <w:tabs>
              <w:tab w:val="left" w:pos="1320"/>
              <w:tab w:val="right" w:leader="dot" w:pos="10479"/>
            </w:tabs>
            <w:rPr>
              <w:rFonts w:eastAsiaTheme="minorEastAsia"/>
              <w:noProof/>
              <w:lang w:eastAsia="ru-RU"/>
            </w:rPr>
          </w:pPr>
          <w:hyperlink w:anchor="_Toc214802187" w:history="1">
            <w:r w:rsidR="003944AF" w:rsidRPr="00AD74D8">
              <w:rPr>
                <w:rStyle w:val="af0"/>
                <w:noProof/>
              </w:rPr>
              <w:t>Статья 8.</w:t>
            </w:r>
            <w:r w:rsidR="003944AF" w:rsidRPr="00AD74D8">
              <w:rPr>
                <w:rFonts w:eastAsiaTheme="minorEastAsia"/>
                <w:noProof/>
                <w:lang w:eastAsia="ru-RU"/>
              </w:rPr>
              <w:tab/>
            </w:r>
            <w:r w:rsidR="003944AF" w:rsidRPr="00AD74D8">
              <w:rPr>
                <w:rStyle w:val="af0"/>
                <w:noProof/>
              </w:rPr>
              <w:t>Зона акваторий (А)</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_Toc214802187 \h </w:instrText>
            </w:r>
            <w:r w:rsidR="003944AF" w:rsidRPr="00AD74D8">
              <w:rPr>
                <w:noProof/>
                <w:webHidden/>
              </w:rPr>
            </w:r>
            <w:r w:rsidR="003944AF" w:rsidRPr="00AD74D8">
              <w:rPr>
                <w:noProof/>
                <w:webHidden/>
              </w:rPr>
              <w:fldChar w:fldCharType="separate"/>
            </w:r>
            <w:r>
              <w:rPr>
                <w:noProof/>
                <w:webHidden/>
              </w:rPr>
              <w:t>35</w:t>
            </w:r>
            <w:r w:rsidR="003944AF" w:rsidRPr="00AD74D8">
              <w:rPr>
                <w:noProof/>
                <w:webHidden/>
              </w:rPr>
              <w:fldChar w:fldCharType="end"/>
            </w:r>
          </w:hyperlink>
        </w:p>
        <w:p w14:paraId="0231127C" w14:textId="77777777" w:rsidR="003944AF" w:rsidRPr="00AD74D8" w:rsidRDefault="00AD74D8" w:rsidP="00AD74D8">
          <w:pPr>
            <w:pStyle w:val="22"/>
            <w:tabs>
              <w:tab w:val="right" w:leader="dot" w:pos="10479"/>
            </w:tabs>
            <w:rPr>
              <w:rFonts w:eastAsiaTheme="minorEastAsia"/>
              <w:noProof/>
              <w:lang w:eastAsia="ru-RU"/>
            </w:rPr>
          </w:pPr>
          <w:hyperlink w:anchor="_Toc214802188" w:history="1">
            <w:r w:rsidR="003944AF" w:rsidRPr="00AD74D8">
              <w:rPr>
                <w:rStyle w:val="af0"/>
                <w:noProof/>
              </w:rPr>
              <w:t>ГЛАВА 2. ГРАДОСТРОИТЕЛЬНЫЕ РЕГЛАМЕНТЫ В ЧАСТИ ОГРАНИЧЕНИЯ ИСПОЛЬЗОВАНИЯ ЗЕМЕЛЬНЫХ УЧАСТКОВ И ОБЪЕКТОВ КАПИТАЛЬНОГО СТРОИТЕЛЬСТВА, УСТАНАВЛИВАЕМЫХ В СООТВЕТСТВИИ С ЗАКОНОДАТЕЛЬСТВОМ РОССИЙСКОЙ ФЕДЕРАЦИИ</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_Toc214802188 \h </w:instrText>
            </w:r>
            <w:r w:rsidR="003944AF" w:rsidRPr="00AD74D8">
              <w:rPr>
                <w:noProof/>
                <w:webHidden/>
              </w:rPr>
            </w:r>
            <w:r w:rsidR="003944AF" w:rsidRPr="00AD74D8">
              <w:rPr>
                <w:noProof/>
                <w:webHidden/>
              </w:rPr>
              <w:fldChar w:fldCharType="separate"/>
            </w:r>
            <w:r>
              <w:rPr>
                <w:noProof/>
                <w:webHidden/>
              </w:rPr>
              <w:t>36</w:t>
            </w:r>
            <w:r w:rsidR="003944AF" w:rsidRPr="00AD74D8">
              <w:rPr>
                <w:noProof/>
                <w:webHidden/>
              </w:rPr>
              <w:fldChar w:fldCharType="end"/>
            </w:r>
          </w:hyperlink>
        </w:p>
        <w:p w14:paraId="2F9EC616" w14:textId="77777777" w:rsidR="003944AF" w:rsidRPr="00AD74D8" w:rsidRDefault="00AD74D8" w:rsidP="00AD74D8">
          <w:pPr>
            <w:pStyle w:val="22"/>
            <w:tabs>
              <w:tab w:val="right" w:leader="dot" w:pos="10479"/>
            </w:tabs>
            <w:rPr>
              <w:rFonts w:eastAsiaTheme="minorEastAsia"/>
              <w:noProof/>
              <w:lang w:eastAsia="ru-RU"/>
            </w:rPr>
          </w:pPr>
          <w:hyperlink w:anchor="_Toc214802189" w:history="1">
            <w:r w:rsidR="003944AF" w:rsidRPr="00AD74D8">
              <w:rPr>
                <w:rStyle w:val="af0"/>
                <w:noProof/>
              </w:rPr>
              <w:t>Статья 9. Общее положение об ограничениях использования земельных участков и объектов капитального строительства</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_Toc214802189 \h </w:instrText>
            </w:r>
            <w:r w:rsidR="003944AF" w:rsidRPr="00AD74D8">
              <w:rPr>
                <w:noProof/>
                <w:webHidden/>
              </w:rPr>
            </w:r>
            <w:r w:rsidR="003944AF" w:rsidRPr="00AD74D8">
              <w:rPr>
                <w:noProof/>
                <w:webHidden/>
              </w:rPr>
              <w:fldChar w:fldCharType="separate"/>
            </w:r>
            <w:r>
              <w:rPr>
                <w:noProof/>
                <w:webHidden/>
              </w:rPr>
              <w:t>36</w:t>
            </w:r>
            <w:r w:rsidR="003944AF" w:rsidRPr="00AD74D8">
              <w:rPr>
                <w:noProof/>
                <w:webHidden/>
              </w:rPr>
              <w:fldChar w:fldCharType="end"/>
            </w:r>
          </w:hyperlink>
        </w:p>
        <w:p w14:paraId="792205D2" w14:textId="77777777" w:rsidR="003944AF" w:rsidRPr="00AD74D8" w:rsidRDefault="00AD74D8" w:rsidP="00AD74D8">
          <w:pPr>
            <w:pStyle w:val="22"/>
            <w:tabs>
              <w:tab w:val="right" w:leader="dot" w:pos="10479"/>
            </w:tabs>
            <w:rPr>
              <w:rFonts w:eastAsiaTheme="minorEastAsia"/>
              <w:noProof/>
              <w:lang w:eastAsia="ru-RU"/>
            </w:rPr>
          </w:pPr>
          <w:hyperlink w:anchor="_Toc214802190" w:history="1">
            <w:r w:rsidR="003944AF" w:rsidRPr="00AD74D8">
              <w:rPr>
                <w:rStyle w:val="af0"/>
                <w:noProof/>
              </w:rPr>
              <w:t>Статья 10. Ограничения использования земельных участков и объектов капитального строительства в границах санитарно-защитных зон.</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_Toc214802190 \h </w:instrText>
            </w:r>
            <w:r w:rsidR="003944AF" w:rsidRPr="00AD74D8">
              <w:rPr>
                <w:noProof/>
                <w:webHidden/>
              </w:rPr>
            </w:r>
            <w:r w:rsidR="003944AF" w:rsidRPr="00AD74D8">
              <w:rPr>
                <w:noProof/>
                <w:webHidden/>
              </w:rPr>
              <w:fldChar w:fldCharType="separate"/>
            </w:r>
            <w:r>
              <w:rPr>
                <w:noProof/>
                <w:webHidden/>
              </w:rPr>
              <w:t>37</w:t>
            </w:r>
            <w:r w:rsidR="003944AF" w:rsidRPr="00AD74D8">
              <w:rPr>
                <w:noProof/>
                <w:webHidden/>
              </w:rPr>
              <w:fldChar w:fldCharType="end"/>
            </w:r>
          </w:hyperlink>
        </w:p>
        <w:p w14:paraId="2946333D" w14:textId="77777777" w:rsidR="003944AF" w:rsidRPr="00AD74D8" w:rsidRDefault="00AD74D8" w:rsidP="00AD74D8">
          <w:pPr>
            <w:pStyle w:val="22"/>
            <w:tabs>
              <w:tab w:val="right" w:leader="dot" w:pos="10479"/>
            </w:tabs>
            <w:rPr>
              <w:rFonts w:eastAsiaTheme="minorEastAsia"/>
              <w:noProof/>
              <w:lang w:eastAsia="ru-RU"/>
            </w:rPr>
          </w:pPr>
          <w:hyperlink w:anchor="_Toc214802191" w:history="1">
            <w:r w:rsidR="003944AF" w:rsidRPr="00AD74D8">
              <w:rPr>
                <w:rStyle w:val="af0"/>
                <w:noProof/>
              </w:rPr>
              <w:t>Статья 11. Ограничения использования земельных участков и объектов капитального строительства в границах охранных зон инженерной инфраструктуры.</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_Toc214802191 \h </w:instrText>
            </w:r>
            <w:r w:rsidR="003944AF" w:rsidRPr="00AD74D8">
              <w:rPr>
                <w:noProof/>
                <w:webHidden/>
              </w:rPr>
            </w:r>
            <w:r w:rsidR="003944AF" w:rsidRPr="00AD74D8">
              <w:rPr>
                <w:noProof/>
                <w:webHidden/>
              </w:rPr>
              <w:fldChar w:fldCharType="separate"/>
            </w:r>
            <w:r>
              <w:rPr>
                <w:noProof/>
                <w:webHidden/>
              </w:rPr>
              <w:t>38</w:t>
            </w:r>
            <w:r w:rsidR="003944AF" w:rsidRPr="00AD74D8">
              <w:rPr>
                <w:noProof/>
                <w:webHidden/>
              </w:rPr>
              <w:fldChar w:fldCharType="end"/>
            </w:r>
          </w:hyperlink>
        </w:p>
        <w:p w14:paraId="05287F02" w14:textId="77777777" w:rsidR="003944AF" w:rsidRPr="00AD74D8" w:rsidRDefault="00AD74D8" w:rsidP="00AD74D8">
          <w:pPr>
            <w:pStyle w:val="22"/>
            <w:tabs>
              <w:tab w:val="right" w:leader="dot" w:pos="10479"/>
            </w:tabs>
            <w:rPr>
              <w:rFonts w:eastAsiaTheme="minorEastAsia"/>
              <w:noProof/>
              <w:lang w:eastAsia="ru-RU"/>
            </w:rPr>
          </w:pPr>
          <w:hyperlink w:anchor="_Toc214802192" w:history="1">
            <w:r w:rsidR="003944AF" w:rsidRPr="00AD74D8">
              <w:rPr>
                <w:rStyle w:val="af0"/>
                <w:noProof/>
              </w:rPr>
              <w:t>Статья 12. Ограничения использования земельных участков и объектов капитального строительства в п</w:t>
            </w:r>
            <w:r w:rsidR="003944AF" w:rsidRPr="00AD74D8">
              <w:rPr>
                <w:rStyle w:val="af0"/>
                <w:noProof/>
                <w:lang w:eastAsia="zh-CN" w:bidi="ru-RU"/>
              </w:rPr>
              <w:t>ридорожных полосах автомобильных дорог</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_Toc214802192 \h </w:instrText>
            </w:r>
            <w:r w:rsidR="003944AF" w:rsidRPr="00AD74D8">
              <w:rPr>
                <w:noProof/>
                <w:webHidden/>
              </w:rPr>
            </w:r>
            <w:r w:rsidR="003944AF" w:rsidRPr="00AD74D8">
              <w:rPr>
                <w:noProof/>
                <w:webHidden/>
              </w:rPr>
              <w:fldChar w:fldCharType="separate"/>
            </w:r>
            <w:r>
              <w:rPr>
                <w:noProof/>
                <w:webHidden/>
              </w:rPr>
              <w:t>41</w:t>
            </w:r>
            <w:r w:rsidR="003944AF" w:rsidRPr="00AD74D8">
              <w:rPr>
                <w:noProof/>
                <w:webHidden/>
              </w:rPr>
              <w:fldChar w:fldCharType="end"/>
            </w:r>
          </w:hyperlink>
        </w:p>
        <w:p w14:paraId="7D9D2D04" w14:textId="77777777" w:rsidR="003944AF" w:rsidRPr="00AD74D8" w:rsidRDefault="00AD74D8" w:rsidP="00AD74D8">
          <w:pPr>
            <w:pStyle w:val="22"/>
            <w:tabs>
              <w:tab w:val="right" w:leader="dot" w:pos="10479"/>
            </w:tabs>
            <w:rPr>
              <w:rFonts w:eastAsiaTheme="minorEastAsia"/>
              <w:noProof/>
              <w:lang w:eastAsia="ru-RU"/>
            </w:rPr>
          </w:pPr>
          <w:hyperlink w:anchor="_Toc214802193" w:history="1">
            <w:r w:rsidR="003944AF" w:rsidRPr="00AD74D8">
              <w:rPr>
                <w:rStyle w:val="af0"/>
                <w:noProof/>
              </w:rPr>
              <w:t>Статья 13. Ограничения использования земельных участков и объектов капитального строительства в границах водоохранных зон, прибрежных защитных полос</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_Toc214802193 \h </w:instrText>
            </w:r>
            <w:r w:rsidR="003944AF" w:rsidRPr="00AD74D8">
              <w:rPr>
                <w:noProof/>
                <w:webHidden/>
              </w:rPr>
            </w:r>
            <w:r w:rsidR="003944AF" w:rsidRPr="00AD74D8">
              <w:rPr>
                <w:noProof/>
                <w:webHidden/>
              </w:rPr>
              <w:fldChar w:fldCharType="separate"/>
            </w:r>
            <w:r>
              <w:rPr>
                <w:noProof/>
                <w:webHidden/>
              </w:rPr>
              <w:t>42</w:t>
            </w:r>
            <w:r w:rsidR="003944AF" w:rsidRPr="00AD74D8">
              <w:rPr>
                <w:noProof/>
                <w:webHidden/>
              </w:rPr>
              <w:fldChar w:fldCharType="end"/>
            </w:r>
          </w:hyperlink>
        </w:p>
        <w:p w14:paraId="11D4E2A0" w14:textId="77777777" w:rsidR="003944AF" w:rsidRPr="00AD74D8" w:rsidRDefault="00AD74D8" w:rsidP="00AD74D8">
          <w:pPr>
            <w:pStyle w:val="22"/>
            <w:tabs>
              <w:tab w:val="right" w:leader="dot" w:pos="10479"/>
            </w:tabs>
            <w:rPr>
              <w:rFonts w:eastAsiaTheme="minorEastAsia"/>
              <w:noProof/>
              <w:lang w:eastAsia="ru-RU"/>
            </w:rPr>
          </w:pPr>
          <w:hyperlink w:anchor="_Toc214802194" w:history="1">
            <w:r w:rsidR="003944AF" w:rsidRPr="00AD74D8">
              <w:rPr>
                <w:rStyle w:val="af0"/>
                <w:noProof/>
              </w:rPr>
              <w:t>Статья 14. Ограничения использования земельных участков и объектов капитального строительства в границах охранных зон стационарных пунктов наблюдений за состоянием окружающей среды, ее загрязнением</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_Toc214802194 \h </w:instrText>
            </w:r>
            <w:r w:rsidR="003944AF" w:rsidRPr="00AD74D8">
              <w:rPr>
                <w:noProof/>
                <w:webHidden/>
              </w:rPr>
            </w:r>
            <w:r w:rsidR="003944AF" w:rsidRPr="00AD74D8">
              <w:rPr>
                <w:noProof/>
                <w:webHidden/>
              </w:rPr>
              <w:fldChar w:fldCharType="separate"/>
            </w:r>
            <w:r>
              <w:rPr>
                <w:noProof/>
                <w:webHidden/>
              </w:rPr>
              <w:t>43</w:t>
            </w:r>
            <w:r w:rsidR="003944AF" w:rsidRPr="00AD74D8">
              <w:rPr>
                <w:noProof/>
                <w:webHidden/>
              </w:rPr>
              <w:fldChar w:fldCharType="end"/>
            </w:r>
          </w:hyperlink>
        </w:p>
        <w:p w14:paraId="2F06C475" w14:textId="77777777" w:rsidR="003944AF" w:rsidRPr="00AD74D8" w:rsidRDefault="00AD74D8" w:rsidP="00AD74D8">
          <w:pPr>
            <w:pStyle w:val="22"/>
            <w:tabs>
              <w:tab w:val="right" w:leader="dot" w:pos="10479"/>
            </w:tabs>
            <w:rPr>
              <w:rFonts w:eastAsiaTheme="minorEastAsia"/>
              <w:noProof/>
              <w:lang w:eastAsia="ru-RU"/>
            </w:rPr>
          </w:pPr>
          <w:hyperlink w:anchor="_Toc214802195" w:history="1">
            <w:r w:rsidR="003944AF" w:rsidRPr="00AD74D8">
              <w:rPr>
                <w:rStyle w:val="af0"/>
                <w:noProof/>
              </w:rPr>
              <w:t>Статья 15. Ограничения использования земельных участков и объектов капитального строительства в границах охранных зон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_Toc214802195 \h </w:instrText>
            </w:r>
            <w:r w:rsidR="003944AF" w:rsidRPr="00AD74D8">
              <w:rPr>
                <w:noProof/>
                <w:webHidden/>
              </w:rPr>
            </w:r>
            <w:r w:rsidR="003944AF" w:rsidRPr="00AD74D8">
              <w:rPr>
                <w:noProof/>
                <w:webHidden/>
              </w:rPr>
              <w:fldChar w:fldCharType="separate"/>
            </w:r>
            <w:r>
              <w:rPr>
                <w:noProof/>
                <w:webHidden/>
              </w:rPr>
              <w:t>44</w:t>
            </w:r>
            <w:r w:rsidR="003944AF" w:rsidRPr="00AD74D8">
              <w:rPr>
                <w:noProof/>
                <w:webHidden/>
              </w:rPr>
              <w:fldChar w:fldCharType="end"/>
            </w:r>
          </w:hyperlink>
        </w:p>
        <w:p w14:paraId="31AB760D" w14:textId="77777777" w:rsidR="003944AF" w:rsidRPr="00AD74D8" w:rsidRDefault="00AD74D8" w:rsidP="00AD74D8">
          <w:pPr>
            <w:pStyle w:val="22"/>
            <w:tabs>
              <w:tab w:val="right" w:leader="dot" w:pos="10479"/>
            </w:tabs>
            <w:rPr>
              <w:rFonts w:eastAsiaTheme="minorEastAsia"/>
              <w:noProof/>
              <w:lang w:eastAsia="ru-RU"/>
            </w:rPr>
          </w:pPr>
          <w:hyperlink w:anchor="_Toc214802196" w:history="1">
            <w:r w:rsidR="003944AF" w:rsidRPr="00AD74D8">
              <w:rPr>
                <w:rStyle w:val="af0"/>
                <w:noProof/>
              </w:rPr>
              <w:t>Статья 16.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_Toc214802196 \h </w:instrText>
            </w:r>
            <w:r w:rsidR="003944AF" w:rsidRPr="00AD74D8">
              <w:rPr>
                <w:noProof/>
                <w:webHidden/>
              </w:rPr>
            </w:r>
            <w:r w:rsidR="003944AF" w:rsidRPr="00AD74D8">
              <w:rPr>
                <w:noProof/>
                <w:webHidden/>
              </w:rPr>
              <w:fldChar w:fldCharType="separate"/>
            </w:r>
            <w:r>
              <w:rPr>
                <w:noProof/>
                <w:webHidden/>
              </w:rPr>
              <w:t>45</w:t>
            </w:r>
            <w:r w:rsidR="003944AF" w:rsidRPr="00AD74D8">
              <w:rPr>
                <w:noProof/>
                <w:webHidden/>
              </w:rPr>
              <w:fldChar w:fldCharType="end"/>
            </w:r>
          </w:hyperlink>
        </w:p>
        <w:p w14:paraId="19DC9762" w14:textId="77777777" w:rsidR="003944AF" w:rsidRPr="00AD74D8" w:rsidRDefault="00AD74D8" w:rsidP="00AD74D8">
          <w:pPr>
            <w:pStyle w:val="22"/>
            <w:tabs>
              <w:tab w:val="right" w:leader="dot" w:pos="10479"/>
            </w:tabs>
            <w:rPr>
              <w:rFonts w:eastAsiaTheme="minorEastAsia"/>
              <w:noProof/>
              <w:lang w:eastAsia="ru-RU"/>
            </w:rPr>
          </w:pPr>
          <w:hyperlink w:anchor="_Toc214802197" w:history="1">
            <w:r w:rsidR="003944AF" w:rsidRPr="00AD74D8">
              <w:rPr>
                <w:rStyle w:val="af0"/>
                <w:caps/>
                <w:noProof/>
              </w:rPr>
              <w:t>ГЛАВА 3. ГРАДОСТРОИТЕЛЬНЫЕ</w:t>
            </w:r>
            <w:r w:rsidR="003944AF" w:rsidRPr="00AD74D8">
              <w:rPr>
                <w:rStyle w:val="af0"/>
                <w:rFonts w:ascii="Times New Roman Полужирный" w:hAnsi="Times New Roman Полужирный"/>
                <w:caps/>
                <w:noProof/>
              </w:rPr>
              <w:t xml:space="preserve"> РЕГЛАМЕНТЫ В ЧАСТИ требований к</w:t>
            </w:r>
            <w:r w:rsidR="003944AF" w:rsidRPr="00AD74D8">
              <w:rPr>
                <w:rStyle w:val="af0"/>
                <w:caps/>
                <w:noProof/>
              </w:rPr>
              <w:t> </w:t>
            </w:r>
            <w:r w:rsidR="003944AF" w:rsidRPr="00AD74D8">
              <w:rPr>
                <w:rStyle w:val="af0"/>
                <w:rFonts w:ascii="Times New Roman Полужирный" w:hAnsi="Times New Roman Полужирный"/>
                <w:caps/>
                <w:noProof/>
              </w:rPr>
              <w:t>архитектурно-градостроительному облику объектов капитального строительства</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_Toc214802197 \h </w:instrText>
            </w:r>
            <w:r w:rsidR="003944AF" w:rsidRPr="00AD74D8">
              <w:rPr>
                <w:noProof/>
                <w:webHidden/>
              </w:rPr>
            </w:r>
            <w:r w:rsidR="003944AF" w:rsidRPr="00AD74D8">
              <w:rPr>
                <w:noProof/>
                <w:webHidden/>
              </w:rPr>
              <w:fldChar w:fldCharType="separate"/>
            </w:r>
            <w:r>
              <w:rPr>
                <w:noProof/>
                <w:webHidden/>
              </w:rPr>
              <w:t>46</w:t>
            </w:r>
            <w:r w:rsidR="003944AF" w:rsidRPr="00AD74D8">
              <w:rPr>
                <w:noProof/>
                <w:webHidden/>
              </w:rPr>
              <w:fldChar w:fldCharType="end"/>
            </w:r>
          </w:hyperlink>
        </w:p>
        <w:p w14:paraId="3EA84918" w14:textId="77777777" w:rsidR="003944AF" w:rsidRPr="00AD74D8" w:rsidRDefault="00AD74D8" w:rsidP="00AD74D8">
          <w:pPr>
            <w:pStyle w:val="22"/>
            <w:tabs>
              <w:tab w:val="right" w:leader="dot" w:pos="10479"/>
            </w:tabs>
            <w:rPr>
              <w:rFonts w:eastAsiaTheme="minorEastAsia"/>
              <w:noProof/>
              <w:lang w:eastAsia="ru-RU"/>
            </w:rPr>
          </w:pPr>
          <w:hyperlink w:anchor="_Toc214802198" w:history="1">
            <w:r w:rsidR="003944AF" w:rsidRPr="00AD74D8">
              <w:rPr>
                <w:rStyle w:val="af0"/>
                <w:noProof/>
              </w:rPr>
              <w:t>Статья 17. Общие положения о требованиях к Архитектурно-градостроительному облику объектов капитального строительства</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_Toc214802198 \h </w:instrText>
            </w:r>
            <w:r w:rsidR="003944AF" w:rsidRPr="00AD74D8">
              <w:rPr>
                <w:noProof/>
                <w:webHidden/>
              </w:rPr>
            </w:r>
            <w:r w:rsidR="003944AF" w:rsidRPr="00AD74D8">
              <w:rPr>
                <w:noProof/>
                <w:webHidden/>
              </w:rPr>
              <w:fldChar w:fldCharType="separate"/>
            </w:r>
            <w:r>
              <w:rPr>
                <w:noProof/>
                <w:webHidden/>
              </w:rPr>
              <w:t>46</w:t>
            </w:r>
            <w:r w:rsidR="003944AF" w:rsidRPr="00AD74D8">
              <w:rPr>
                <w:noProof/>
                <w:webHidden/>
              </w:rPr>
              <w:fldChar w:fldCharType="end"/>
            </w:r>
          </w:hyperlink>
        </w:p>
        <w:p w14:paraId="5908E3ED" w14:textId="77777777" w:rsidR="003944AF" w:rsidRPr="00AD74D8" w:rsidRDefault="00AD74D8" w:rsidP="00AD74D8">
          <w:pPr>
            <w:pStyle w:val="22"/>
            <w:tabs>
              <w:tab w:val="right" w:leader="dot" w:pos="10479"/>
            </w:tabs>
            <w:rPr>
              <w:rFonts w:eastAsiaTheme="minorEastAsia"/>
              <w:noProof/>
              <w:lang w:eastAsia="ru-RU"/>
            </w:rPr>
          </w:pPr>
          <w:hyperlink w:anchor="_Toc214802199" w:history="1">
            <w:r w:rsidR="003944AF" w:rsidRPr="00AD74D8">
              <w:rPr>
                <w:rStyle w:val="af0"/>
                <w:noProof/>
                <w:spacing w:val="2"/>
              </w:rPr>
              <w:t>для многоквартирных жилых домов (группы многоквартирных жилых домов) – 15 рабочих дней;</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_Toc214802199 \h </w:instrText>
            </w:r>
            <w:r w:rsidR="003944AF" w:rsidRPr="00AD74D8">
              <w:rPr>
                <w:noProof/>
                <w:webHidden/>
              </w:rPr>
            </w:r>
            <w:r w:rsidR="003944AF" w:rsidRPr="00AD74D8">
              <w:rPr>
                <w:noProof/>
                <w:webHidden/>
              </w:rPr>
              <w:fldChar w:fldCharType="separate"/>
            </w:r>
            <w:r>
              <w:rPr>
                <w:noProof/>
                <w:webHidden/>
              </w:rPr>
              <w:t>47</w:t>
            </w:r>
            <w:r w:rsidR="003944AF" w:rsidRPr="00AD74D8">
              <w:rPr>
                <w:noProof/>
                <w:webHidden/>
              </w:rPr>
              <w:fldChar w:fldCharType="end"/>
            </w:r>
          </w:hyperlink>
        </w:p>
        <w:p w14:paraId="451CDC81" w14:textId="77777777" w:rsidR="003944AF" w:rsidRPr="00AD74D8" w:rsidRDefault="00AD74D8" w:rsidP="00AD74D8">
          <w:pPr>
            <w:pStyle w:val="22"/>
            <w:tabs>
              <w:tab w:val="right" w:leader="dot" w:pos="10479"/>
            </w:tabs>
            <w:rPr>
              <w:rFonts w:eastAsiaTheme="minorEastAsia"/>
              <w:noProof/>
              <w:lang w:eastAsia="ru-RU"/>
            </w:rPr>
          </w:pPr>
          <w:hyperlink w:anchor="_Toc214802200" w:history="1">
            <w:r w:rsidR="003944AF" w:rsidRPr="00AD74D8">
              <w:rPr>
                <w:rStyle w:val="af0"/>
                <w:noProof/>
                <w:spacing w:val="2"/>
              </w:rPr>
              <w:t>- для объектов (группы объектов) нежилого назначения, блокированных жилых домов (группы блокированных жилых домов), объектов (группы объектов) социального назначения – 10 рабочих дней;</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_Toc214802200 \h </w:instrText>
            </w:r>
            <w:r w:rsidR="003944AF" w:rsidRPr="00AD74D8">
              <w:rPr>
                <w:noProof/>
                <w:webHidden/>
              </w:rPr>
            </w:r>
            <w:r w:rsidR="003944AF" w:rsidRPr="00AD74D8">
              <w:rPr>
                <w:noProof/>
                <w:webHidden/>
              </w:rPr>
              <w:fldChar w:fldCharType="separate"/>
            </w:r>
            <w:r>
              <w:rPr>
                <w:noProof/>
                <w:webHidden/>
              </w:rPr>
              <w:t>47</w:t>
            </w:r>
            <w:r w:rsidR="003944AF" w:rsidRPr="00AD74D8">
              <w:rPr>
                <w:noProof/>
                <w:webHidden/>
              </w:rPr>
              <w:fldChar w:fldCharType="end"/>
            </w:r>
          </w:hyperlink>
        </w:p>
        <w:p w14:paraId="7F441FCB" w14:textId="77777777" w:rsidR="003944AF" w:rsidRPr="00AD74D8" w:rsidRDefault="00AD74D8" w:rsidP="00AD74D8">
          <w:pPr>
            <w:pStyle w:val="22"/>
            <w:tabs>
              <w:tab w:val="right" w:leader="dot" w:pos="10479"/>
            </w:tabs>
            <w:rPr>
              <w:rFonts w:eastAsiaTheme="minorEastAsia"/>
              <w:noProof/>
              <w:lang w:eastAsia="ru-RU"/>
            </w:rPr>
          </w:pPr>
          <w:hyperlink w:anchor="_Toc214802201" w:history="1">
            <w:r w:rsidR="003944AF" w:rsidRPr="00AD74D8">
              <w:rPr>
                <w:rStyle w:val="af0"/>
                <w:noProof/>
                <w:spacing w:val="2"/>
              </w:rPr>
              <w:t>- для многоквартирных жилых домов, аналогичных многоквартирным жилым домам, на которые ранее выдавалось решение о согласовании архитектурно-градостроительного облика (далее - многоквартирный жилой дом-аналог) – 7 рабочих дней.</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_Toc214802201 \h </w:instrText>
            </w:r>
            <w:r w:rsidR="003944AF" w:rsidRPr="00AD74D8">
              <w:rPr>
                <w:noProof/>
                <w:webHidden/>
              </w:rPr>
            </w:r>
            <w:r w:rsidR="003944AF" w:rsidRPr="00AD74D8">
              <w:rPr>
                <w:noProof/>
                <w:webHidden/>
              </w:rPr>
              <w:fldChar w:fldCharType="separate"/>
            </w:r>
            <w:r>
              <w:rPr>
                <w:noProof/>
                <w:webHidden/>
              </w:rPr>
              <w:t>47</w:t>
            </w:r>
            <w:r w:rsidR="003944AF" w:rsidRPr="00AD74D8">
              <w:rPr>
                <w:noProof/>
                <w:webHidden/>
              </w:rPr>
              <w:fldChar w:fldCharType="end"/>
            </w:r>
          </w:hyperlink>
        </w:p>
        <w:p w14:paraId="7384B444" w14:textId="77777777" w:rsidR="003944AF" w:rsidRPr="00AD74D8" w:rsidRDefault="00AD74D8" w:rsidP="00AD74D8">
          <w:pPr>
            <w:pStyle w:val="22"/>
            <w:tabs>
              <w:tab w:val="right" w:leader="dot" w:pos="10479"/>
            </w:tabs>
            <w:rPr>
              <w:rFonts w:eastAsiaTheme="minorEastAsia"/>
              <w:noProof/>
              <w:lang w:eastAsia="ru-RU"/>
            </w:rPr>
          </w:pPr>
          <w:hyperlink w:anchor="_Toc214802202" w:history="1">
            <w:r w:rsidR="003944AF" w:rsidRPr="00AD74D8">
              <w:rPr>
                <w:rStyle w:val="af0"/>
                <w:noProof/>
              </w:rPr>
              <w:t>Статья 18. Требования к Архитектурно-градостроительному облику объектов капитального строительства</w:t>
            </w:r>
            <w:r w:rsidR="003944AF" w:rsidRPr="00AD74D8">
              <w:rPr>
                <w:noProof/>
                <w:webHidden/>
              </w:rPr>
              <w:tab/>
            </w:r>
            <w:r w:rsidR="003944AF" w:rsidRPr="00AD74D8">
              <w:rPr>
                <w:noProof/>
                <w:webHidden/>
              </w:rPr>
              <w:fldChar w:fldCharType="begin"/>
            </w:r>
            <w:r w:rsidR="003944AF" w:rsidRPr="00AD74D8">
              <w:rPr>
                <w:noProof/>
                <w:webHidden/>
              </w:rPr>
              <w:instrText xml:space="preserve"> PAGEREF _Toc214802202 \h </w:instrText>
            </w:r>
            <w:r w:rsidR="003944AF" w:rsidRPr="00AD74D8">
              <w:rPr>
                <w:noProof/>
                <w:webHidden/>
              </w:rPr>
            </w:r>
            <w:r w:rsidR="003944AF" w:rsidRPr="00AD74D8">
              <w:rPr>
                <w:noProof/>
                <w:webHidden/>
              </w:rPr>
              <w:fldChar w:fldCharType="separate"/>
            </w:r>
            <w:r>
              <w:rPr>
                <w:noProof/>
                <w:webHidden/>
              </w:rPr>
              <w:t>48</w:t>
            </w:r>
            <w:r w:rsidR="003944AF" w:rsidRPr="00AD74D8">
              <w:rPr>
                <w:noProof/>
                <w:webHidden/>
              </w:rPr>
              <w:fldChar w:fldCharType="end"/>
            </w:r>
          </w:hyperlink>
        </w:p>
        <w:p w14:paraId="0C31155D" w14:textId="36772C2C" w:rsidR="00116C3C" w:rsidRPr="00AD74D8" w:rsidRDefault="00116C3C" w:rsidP="00AD74D8">
          <w:pPr>
            <w:ind w:right="141"/>
            <w:jc w:val="both"/>
            <w:rPr>
              <w:rFonts w:ascii="Times New Roman" w:hAnsi="Times New Roman" w:cs="Times New Roman"/>
              <w:sz w:val="24"/>
              <w:szCs w:val="24"/>
            </w:rPr>
          </w:pPr>
          <w:r w:rsidRPr="00AD74D8">
            <w:rPr>
              <w:rFonts w:ascii="Times New Roman" w:hAnsi="Times New Roman" w:cs="Times New Roman"/>
              <w:b/>
              <w:bCs/>
              <w:sz w:val="24"/>
              <w:szCs w:val="24"/>
            </w:rPr>
            <w:fldChar w:fldCharType="end"/>
          </w:r>
        </w:p>
      </w:sdtContent>
    </w:sdt>
    <w:p w14:paraId="434E291E" w14:textId="3D51CE23" w:rsidR="00062247" w:rsidRPr="00AD74D8" w:rsidRDefault="00062247" w:rsidP="00AD74D8">
      <w:pPr>
        <w:spacing w:line="240" w:lineRule="auto"/>
        <w:ind w:firstLine="142"/>
        <w:rPr>
          <w:rFonts w:ascii="Times New Roman" w:hAnsi="Times New Roman" w:cs="Times New Roman"/>
          <w:b/>
        </w:rPr>
      </w:pPr>
    </w:p>
    <w:p w14:paraId="065DD695" w14:textId="58FDB8A4" w:rsidR="00396BC9" w:rsidRPr="00AD74D8" w:rsidRDefault="00396BC9" w:rsidP="00AD74D8">
      <w:pPr>
        <w:spacing w:line="240" w:lineRule="auto"/>
        <w:ind w:firstLine="142"/>
        <w:rPr>
          <w:rFonts w:ascii="Times New Roman" w:hAnsi="Times New Roman" w:cs="Times New Roman"/>
          <w:b/>
          <w:sz w:val="24"/>
          <w:szCs w:val="24"/>
        </w:rPr>
      </w:pPr>
    </w:p>
    <w:p w14:paraId="31453BA0" w14:textId="77777777" w:rsidR="004A0022" w:rsidRPr="00AD74D8" w:rsidRDefault="004A0022" w:rsidP="00AD74D8">
      <w:pPr>
        <w:rPr>
          <w:rFonts w:ascii="Times New Roman" w:eastAsia="Times New Roman" w:hAnsi="Times New Roman" w:cs="Times New Roman"/>
          <w:b/>
          <w:bCs/>
          <w:iCs/>
          <w:sz w:val="24"/>
          <w:szCs w:val="24"/>
          <w:lang w:eastAsia="ru-RU"/>
        </w:rPr>
      </w:pPr>
      <w:r w:rsidRPr="00AD74D8">
        <w:rPr>
          <w:szCs w:val="24"/>
        </w:rPr>
        <w:br w:type="page"/>
      </w:r>
    </w:p>
    <w:p w14:paraId="09F2D970" w14:textId="790C8519" w:rsidR="00593047" w:rsidRPr="00AD74D8" w:rsidRDefault="00593047" w:rsidP="00AD74D8">
      <w:pPr>
        <w:pStyle w:val="20"/>
        <w:spacing w:line="240" w:lineRule="auto"/>
        <w:ind w:firstLine="0"/>
        <w:rPr>
          <w:szCs w:val="24"/>
        </w:rPr>
      </w:pPr>
      <w:bookmarkStart w:id="33" w:name="_Toc214802172"/>
      <w:bookmarkStart w:id="34" w:name="_Hlk1660813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AD74D8">
        <w:rPr>
          <w:szCs w:val="24"/>
        </w:rPr>
        <w:lastRenderedPageBreak/>
        <w:t xml:space="preserve">ЧАСТЬ </w:t>
      </w:r>
      <w:r w:rsidR="00FA1A59" w:rsidRPr="00AD74D8">
        <w:rPr>
          <w:szCs w:val="24"/>
        </w:rPr>
        <w:t>3</w:t>
      </w:r>
      <w:r w:rsidRPr="00AD74D8">
        <w:rPr>
          <w:szCs w:val="24"/>
        </w:rPr>
        <w:t>. ГРАДОСТРОИТЕЛЬНЫЕ РЕГЛАМЕНТЫ</w:t>
      </w:r>
      <w:bookmarkEnd w:id="30"/>
      <w:bookmarkEnd w:id="33"/>
    </w:p>
    <w:p w14:paraId="5AF6807C" w14:textId="7B825725" w:rsidR="00AA5784" w:rsidRPr="00AD74D8" w:rsidRDefault="001779E2" w:rsidP="00AD74D8">
      <w:pPr>
        <w:pStyle w:val="20"/>
        <w:spacing w:line="240" w:lineRule="auto"/>
        <w:ind w:firstLine="0"/>
        <w:jc w:val="both"/>
        <w:rPr>
          <w:szCs w:val="24"/>
        </w:rPr>
      </w:pPr>
      <w:bookmarkStart w:id="35" w:name="_Toc95915453"/>
      <w:bookmarkStart w:id="36" w:name="_Toc214802173"/>
      <w:bookmarkEnd w:id="31"/>
      <w:r w:rsidRPr="00AD74D8">
        <w:rPr>
          <w:szCs w:val="24"/>
        </w:rPr>
        <w:t xml:space="preserve">ГЛАВА </w:t>
      </w:r>
      <w:r w:rsidR="00F1668E" w:rsidRPr="00AD74D8">
        <w:rPr>
          <w:szCs w:val="24"/>
        </w:rPr>
        <w:t>1</w:t>
      </w:r>
      <w:r w:rsidRPr="00AD74D8">
        <w:rPr>
          <w:szCs w:val="24"/>
        </w:rPr>
        <w:t xml:space="preserve">. </w:t>
      </w:r>
      <w:bookmarkStart w:id="37" w:name="_Hlk91169105"/>
      <w:r w:rsidR="005972C0" w:rsidRPr="00AD74D8">
        <w:rPr>
          <w:szCs w:val="24"/>
        </w:rPr>
        <w:t>ГРАДОСТРОИТЕЛЬНЫЕ РЕГЛАМЕНТЫ В ЧАСТИ ВИДОВ РАЗРЕШЕННОГО ИСПОЛЬЗОВАНИЯ ЗЕМЕЛЬНЫХ УЧАСТКОВ И ОБЪЕКТОВ КАПИТАЛЬНОГО СТРОИТЕЛЬСТВА,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34"/>
      <w:bookmarkEnd w:id="35"/>
      <w:bookmarkEnd w:id="37"/>
      <w:bookmarkEnd w:id="36"/>
    </w:p>
    <w:p w14:paraId="5C1A4176" w14:textId="717803BB" w:rsidR="00792486" w:rsidRPr="00AD74D8" w:rsidRDefault="00792486" w:rsidP="00AD74D8">
      <w:pPr>
        <w:pStyle w:val="20"/>
        <w:spacing w:before="0" w:after="0" w:line="240" w:lineRule="auto"/>
        <w:jc w:val="both"/>
        <w:rPr>
          <w:szCs w:val="24"/>
        </w:rPr>
      </w:pPr>
      <w:bookmarkStart w:id="38" w:name="_Toc210820408"/>
      <w:bookmarkStart w:id="39" w:name="_Toc214802174"/>
      <w:r w:rsidRPr="00AD74D8">
        <w:rPr>
          <w:iCs w:val="0"/>
          <w:szCs w:val="24"/>
        </w:rPr>
        <w:t xml:space="preserve">Статья 1. </w:t>
      </w:r>
      <w:r w:rsidRPr="00AD74D8">
        <w:rPr>
          <w:szCs w:val="24"/>
        </w:rPr>
        <w:t xml:space="preserve">Перечень территориальных зон, выделенных на карте градостроительного зонирования территории муниципального округа </w:t>
      </w:r>
      <w:r w:rsidR="00F361F9" w:rsidRPr="00AD74D8">
        <w:rPr>
          <w:szCs w:val="24"/>
        </w:rPr>
        <w:t>Балейский</w:t>
      </w:r>
      <w:r w:rsidRPr="00AD74D8">
        <w:rPr>
          <w:szCs w:val="24"/>
        </w:rPr>
        <w:t xml:space="preserve"> муниципальный округ</w:t>
      </w:r>
      <w:bookmarkEnd w:id="38"/>
      <w:bookmarkEnd w:id="39"/>
    </w:p>
    <w:p w14:paraId="764E2BB3" w14:textId="77777777" w:rsidR="00792486" w:rsidRPr="00AD74D8" w:rsidRDefault="00792486" w:rsidP="00AD74D8">
      <w:pPr>
        <w:pStyle w:val="ConsPlusNormal"/>
        <w:ind w:firstLine="709"/>
        <w:jc w:val="both"/>
        <w:rPr>
          <w:rFonts w:ascii="Times New Roman" w:hAnsi="Times New Roman" w:cs="Times New Roman"/>
          <w:sz w:val="24"/>
          <w:szCs w:val="24"/>
        </w:rPr>
      </w:pPr>
      <w:r w:rsidRPr="00AD74D8">
        <w:rPr>
          <w:rFonts w:ascii="Times New Roman" w:hAnsi="Times New Roman" w:cs="Times New Roman"/>
          <w:sz w:val="24"/>
          <w:szCs w:val="24"/>
        </w:rPr>
        <w:t>На карте градостроительного зонирования установлены следующие виды территориальных зон (в скобках приводится их кодовое обозначение).</w:t>
      </w:r>
    </w:p>
    <w:p w14:paraId="2FEF5815" w14:textId="77777777" w:rsidR="00792486" w:rsidRPr="00AD74D8" w:rsidRDefault="00792486" w:rsidP="00AD74D8">
      <w:pPr>
        <w:pStyle w:val="110"/>
        <w:ind w:firstLine="709"/>
        <w:rPr>
          <w:b/>
          <w:sz w:val="24"/>
        </w:rPr>
      </w:pPr>
      <w:r w:rsidRPr="00AD74D8">
        <w:rPr>
          <w:b/>
          <w:sz w:val="24"/>
        </w:rPr>
        <w:t>Жилые зоны:</w:t>
      </w:r>
    </w:p>
    <w:p w14:paraId="0C12E065" w14:textId="77777777" w:rsidR="00792486" w:rsidRPr="00AD74D8" w:rsidRDefault="00792486" w:rsidP="00AD74D8">
      <w:pPr>
        <w:pStyle w:val="110"/>
        <w:numPr>
          <w:ilvl w:val="0"/>
          <w:numId w:val="2"/>
        </w:numPr>
        <w:tabs>
          <w:tab w:val="left" w:pos="1134"/>
        </w:tabs>
        <w:ind w:left="0" w:firstLine="709"/>
        <w:rPr>
          <w:sz w:val="24"/>
        </w:rPr>
      </w:pPr>
      <w:r w:rsidRPr="00AD74D8">
        <w:rPr>
          <w:sz w:val="24"/>
        </w:rPr>
        <w:t>Зона застройки индивидуальными жилыми домами (Ж 1);</w:t>
      </w:r>
    </w:p>
    <w:p w14:paraId="4B373019" w14:textId="77777777" w:rsidR="00792486" w:rsidRPr="00AD74D8" w:rsidRDefault="00792486" w:rsidP="00AD74D8">
      <w:pPr>
        <w:pStyle w:val="110"/>
        <w:numPr>
          <w:ilvl w:val="0"/>
          <w:numId w:val="2"/>
        </w:numPr>
        <w:tabs>
          <w:tab w:val="left" w:pos="1134"/>
        </w:tabs>
        <w:ind w:left="0" w:firstLine="709"/>
        <w:rPr>
          <w:sz w:val="24"/>
        </w:rPr>
      </w:pPr>
      <w:r w:rsidRPr="00AD74D8">
        <w:rPr>
          <w:sz w:val="24"/>
        </w:rPr>
        <w:t>Зона застройки малоэтажными жилыми домами (до 4 этажей, включая мансардный) (Ж 2).</w:t>
      </w:r>
    </w:p>
    <w:p w14:paraId="1F3D0BC5" w14:textId="77777777" w:rsidR="00792486" w:rsidRPr="00AD74D8" w:rsidRDefault="00792486" w:rsidP="00AD74D8">
      <w:pPr>
        <w:pStyle w:val="110"/>
        <w:ind w:firstLine="709"/>
        <w:rPr>
          <w:b/>
          <w:sz w:val="24"/>
        </w:rPr>
      </w:pPr>
      <w:r w:rsidRPr="00AD74D8">
        <w:rPr>
          <w:b/>
          <w:sz w:val="24"/>
        </w:rPr>
        <w:t>Общественно-деловые зоны:</w:t>
      </w:r>
    </w:p>
    <w:p w14:paraId="03F9527F" w14:textId="77777777" w:rsidR="00792486" w:rsidRPr="00AD74D8" w:rsidRDefault="00792486" w:rsidP="00AD74D8">
      <w:pPr>
        <w:pStyle w:val="110"/>
        <w:numPr>
          <w:ilvl w:val="0"/>
          <w:numId w:val="2"/>
        </w:numPr>
        <w:tabs>
          <w:tab w:val="left" w:pos="1134"/>
        </w:tabs>
        <w:ind w:left="0" w:firstLine="709"/>
        <w:rPr>
          <w:sz w:val="24"/>
        </w:rPr>
      </w:pPr>
      <w:r w:rsidRPr="00AD74D8">
        <w:rPr>
          <w:sz w:val="24"/>
        </w:rPr>
        <w:t>Общественно-деловые зоны (О)</w:t>
      </w:r>
    </w:p>
    <w:p w14:paraId="0EDE8205" w14:textId="77777777" w:rsidR="00792486" w:rsidRPr="00AD74D8" w:rsidRDefault="00792486" w:rsidP="00AD74D8">
      <w:pPr>
        <w:pStyle w:val="110"/>
        <w:ind w:firstLine="709"/>
        <w:rPr>
          <w:sz w:val="24"/>
        </w:rPr>
      </w:pPr>
      <w:r w:rsidRPr="00AD74D8">
        <w:rPr>
          <w:b/>
          <w:sz w:val="24"/>
        </w:rPr>
        <w:t>Производственные зоны, зоны инженерной и транспортной инфраструктуры:</w:t>
      </w:r>
      <w:r w:rsidRPr="00AD74D8">
        <w:rPr>
          <w:sz w:val="24"/>
        </w:rPr>
        <w:t xml:space="preserve"> </w:t>
      </w:r>
    </w:p>
    <w:p w14:paraId="092EAFEB" w14:textId="6E6620EA" w:rsidR="00792486" w:rsidRPr="00AD74D8" w:rsidRDefault="00792486" w:rsidP="00AD74D8">
      <w:pPr>
        <w:pStyle w:val="110"/>
        <w:numPr>
          <w:ilvl w:val="0"/>
          <w:numId w:val="2"/>
        </w:numPr>
        <w:tabs>
          <w:tab w:val="left" w:pos="1134"/>
        </w:tabs>
        <w:ind w:left="0" w:firstLine="709"/>
        <w:rPr>
          <w:sz w:val="24"/>
        </w:rPr>
      </w:pPr>
      <w:r w:rsidRPr="00AD74D8">
        <w:rPr>
          <w:sz w:val="24"/>
        </w:rPr>
        <w:t>Производственная зона (П);</w:t>
      </w:r>
    </w:p>
    <w:p w14:paraId="260667D8" w14:textId="77777777" w:rsidR="00792486" w:rsidRPr="00AD74D8" w:rsidRDefault="00792486" w:rsidP="00AD74D8">
      <w:pPr>
        <w:pStyle w:val="110"/>
        <w:numPr>
          <w:ilvl w:val="0"/>
          <w:numId w:val="2"/>
        </w:numPr>
        <w:tabs>
          <w:tab w:val="left" w:pos="1134"/>
        </w:tabs>
        <w:ind w:left="0" w:firstLine="709"/>
        <w:rPr>
          <w:sz w:val="24"/>
        </w:rPr>
      </w:pPr>
      <w:r w:rsidRPr="00AD74D8">
        <w:rPr>
          <w:sz w:val="24"/>
        </w:rPr>
        <w:t>Зона транспортной инфраструктуры (Т)</w:t>
      </w:r>
    </w:p>
    <w:p w14:paraId="696892F9" w14:textId="57886A35" w:rsidR="00F361F9" w:rsidRPr="00AD74D8" w:rsidRDefault="00F361F9" w:rsidP="00AD74D8">
      <w:pPr>
        <w:pStyle w:val="110"/>
        <w:tabs>
          <w:tab w:val="left" w:pos="1134"/>
        </w:tabs>
        <w:ind w:left="709"/>
        <w:rPr>
          <w:b/>
          <w:sz w:val="24"/>
        </w:rPr>
      </w:pPr>
      <w:r w:rsidRPr="00AD74D8">
        <w:rPr>
          <w:b/>
          <w:sz w:val="24"/>
        </w:rPr>
        <w:t>Зоны сельскохозяйственного использования</w:t>
      </w:r>
    </w:p>
    <w:p w14:paraId="18F7CAA1" w14:textId="034FE7FE" w:rsidR="00F361F9" w:rsidRPr="00AD74D8" w:rsidRDefault="00F361F9" w:rsidP="00AD74D8">
      <w:pPr>
        <w:pStyle w:val="110"/>
        <w:numPr>
          <w:ilvl w:val="0"/>
          <w:numId w:val="2"/>
        </w:numPr>
        <w:tabs>
          <w:tab w:val="left" w:pos="1134"/>
        </w:tabs>
        <w:ind w:left="709" w:firstLine="0"/>
        <w:rPr>
          <w:b/>
          <w:sz w:val="24"/>
        </w:rPr>
      </w:pPr>
      <w:r w:rsidRPr="00AD74D8">
        <w:rPr>
          <w:sz w:val="24"/>
        </w:rPr>
        <w:t>Зоны сельскохозяйственного использования</w:t>
      </w:r>
      <w:r w:rsidR="000B7476" w:rsidRPr="00AD74D8">
        <w:rPr>
          <w:sz w:val="24"/>
        </w:rPr>
        <w:t>(СХ)</w:t>
      </w:r>
    </w:p>
    <w:p w14:paraId="5ECA9D29" w14:textId="77777777" w:rsidR="00792486" w:rsidRPr="00AD74D8" w:rsidRDefault="00792486" w:rsidP="00AD74D8">
      <w:pPr>
        <w:pStyle w:val="110"/>
        <w:tabs>
          <w:tab w:val="left" w:pos="1134"/>
        </w:tabs>
        <w:ind w:firstLine="709"/>
        <w:rPr>
          <w:b/>
          <w:sz w:val="24"/>
        </w:rPr>
      </w:pPr>
      <w:r w:rsidRPr="00AD74D8">
        <w:rPr>
          <w:b/>
          <w:sz w:val="24"/>
        </w:rPr>
        <w:t>Зоны рекреационного назначения:</w:t>
      </w:r>
    </w:p>
    <w:p w14:paraId="1DFC29FA" w14:textId="2159AAC1" w:rsidR="00792486" w:rsidRPr="00AD74D8" w:rsidRDefault="00792486" w:rsidP="00AD74D8">
      <w:pPr>
        <w:pStyle w:val="110"/>
        <w:numPr>
          <w:ilvl w:val="0"/>
          <w:numId w:val="2"/>
        </w:numPr>
        <w:tabs>
          <w:tab w:val="left" w:pos="1134"/>
        </w:tabs>
        <w:ind w:left="0" w:firstLine="709"/>
        <w:rPr>
          <w:sz w:val="24"/>
        </w:rPr>
      </w:pPr>
      <w:r w:rsidRPr="00AD74D8">
        <w:rPr>
          <w:sz w:val="24"/>
        </w:rPr>
        <w:t>Зона рекреационного назначения  (Р);</w:t>
      </w:r>
    </w:p>
    <w:p w14:paraId="6DE32DDD" w14:textId="77777777" w:rsidR="00792486" w:rsidRPr="00AD74D8" w:rsidRDefault="00792486" w:rsidP="00AD74D8">
      <w:pPr>
        <w:pStyle w:val="110"/>
        <w:tabs>
          <w:tab w:val="left" w:pos="1134"/>
        </w:tabs>
        <w:ind w:firstLine="709"/>
        <w:rPr>
          <w:b/>
          <w:sz w:val="24"/>
        </w:rPr>
      </w:pPr>
      <w:r w:rsidRPr="00AD74D8">
        <w:rPr>
          <w:b/>
          <w:sz w:val="24"/>
        </w:rPr>
        <w:t>Зоны специального назначения:</w:t>
      </w:r>
    </w:p>
    <w:p w14:paraId="3F637384" w14:textId="496F3FC0" w:rsidR="00792486" w:rsidRPr="00AD74D8" w:rsidRDefault="00792486" w:rsidP="00AD74D8">
      <w:pPr>
        <w:pStyle w:val="110"/>
        <w:numPr>
          <w:ilvl w:val="0"/>
          <w:numId w:val="2"/>
        </w:numPr>
        <w:tabs>
          <w:tab w:val="left" w:pos="1134"/>
        </w:tabs>
        <w:ind w:left="0" w:firstLine="709"/>
        <w:rPr>
          <w:sz w:val="24"/>
        </w:rPr>
      </w:pPr>
      <w:r w:rsidRPr="00AD74D8">
        <w:rPr>
          <w:sz w:val="24"/>
        </w:rPr>
        <w:t>Зона специального назначения (С);</w:t>
      </w:r>
    </w:p>
    <w:p w14:paraId="65536F16" w14:textId="732D5BB6" w:rsidR="00792486" w:rsidRPr="00AD74D8" w:rsidRDefault="00792486" w:rsidP="00AD74D8">
      <w:pPr>
        <w:pStyle w:val="110"/>
        <w:numPr>
          <w:ilvl w:val="0"/>
          <w:numId w:val="2"/>
        </w:numPr>
        <w:tabs>
          <w:tab w:val="left" w:pos="1134"/>
        </w:tabs>
        <w:ind w:left="0" w:firstLine="709"/>
        <w:rPr>
          <w:sz w:val="24"/>
        </w:rPr>
      </w:pPr>
      <w:r w:rsidRPr="00AD74D8">
        <w:rPr>
          <w:sz w:val="24"/>
        </w:rPr>
        <w:t>Зона кладбищ (С1);</w:t>
      </w:r>
    </w:p>
    <w:p w14:paraId="4E3F7213" w14:textId="77777777" w:rsidR="00792486" w:rsidRPr="00AD74D8" w:rsidRDefault="00792486" w:rsidP="00AD74D8">
      <w:pPr>
        <w:pStyle w:val="110"/>
        <w:tabs>
          <w:tab w:val="left" w:pos="1134"/>
        </w:tabs>
        <w:ind w:firstLine="709"/>
        <w:rPr>
          <w:b/>
          <w:sz w:val="24"/>
        </w:rPr>
      </w:pPr>
      <w:r w:rsidRPr="00AD74D8">
        <w:rPr>
          <w:b/>
          <w:sz w:val="24"/>
        </w:rPr>
        <w:t>Зона акваторий</w:t>
      </w:r>
    </w:p>
    <w:p w14:paraId="73083098" w14:textId="42C1EBC1" w:rsidR="00792486" w:rsidRPr="00AD74D8" w:rsidRDefault="00792486" w:rsidP="00AD74D8">
      <w:pPr>
        <w:pStyle w:val="110"/>
        <w:tabs>
          <w:tab w:val="left" w:pos="1134"/>
        </w:tabs>
        <w:ind w:firstLine="709"/>
        <w:rPr>
          <w:sz w:val="24"/>
        </w:rPr>
      </w:pPr>
      <w:r w:rsidRPr="00AD74D8">
        <w:rPr>
          <w:sz w:val="24"/>
        </w:rPr>
        <w:t>1</w:t>
      </w:r>
      <w:r w:rsidR="00F361F9" w:rsidRPr="00AD74D8">
        <w:rPr>
          <w:sz w:val="24"/>
        </w:rPr>
        <w:t>0</w:t>
      </w:r>
      <w:r w:rsidRPr="00AD74D8">
        <w:rPr>
          <w:sz w:val="24"/>
        </w:rPr>
        <w:t>. Зона акваторий (А);</w:t>
      </w:r>
    </w:p>
    <w:p w14:paraId="6C88081B" w14:textId="18A6DBEF" w:rsidR="00792486" w:rsidRPr="00AD74D8" w:rsidRDefault="005972C0" w:rsidP="00AD74D8">
      <w:pPr>
        <w:pStyle w:val="20"/>
        <w:spacing w:before="187" w:line="240" w:lineRule="auto"/>
        <w:ind w:firstLine="0"/>
        <w:rPr>
          <w:iCs w:val="0"/>
          <w:szCs w:val="24"/>
        </w:rPr>
      </w:pPr>
      <w:bookmarkStart w:id="40" w:name="_Toc214802175"/>
      <w:bookmarkStart w:id="41" w:name="_Hlk166081414"/>
      <w:r w:rsidRPr="00AD74D8">
        <w:rPr>
          <w:iCs w:val="0"/>
          <w:szCs w:val="24"/>
        </w:rPr>
        <w:t xml:space="preserve">Статья </w:t>
      </w:r>
      <w:r w:rsidR="00F361F9" w:rsidRPr="00AD74D8">
        <w:rPr>
          <w:iCs w:val="0"/>
          <w:szCs w:val="24"/>
        </w:rPr>
        <w:t>2</w:t>
      </w:r>
      <w:r w:rsidRPr="00AD74D8">
        <w:rPr>
          <w:iCs w:val="0"/>
          <w:szCs w:val="24"/>
        </w:rPr>
        <w:t>.</w:t>
      </w:r>
      <w:r w:rsidRPr="00AD74D8">
        <w:rPr>
          <w:iCs w:val="0"/>
          <w:szCs w:val="24"/>
        </w:rPr>
        <w:tab/>
      </w:r>
      <w:r w:rsidR="00792486" w:rsidRPr="00AD74D8">
        <w:rPr>
          <w:iCs w:val="0"/>
          <w:szCs w:val="24"/>
        </w:rPr>
        <w:t>Жилые зоны</w:t>
      </w:r>
      <w:bookmarkEnd w:id="40"/>
    </w:p>
    <w:p w14:paraId="562639D5" w14:textId="138588E8" w:rsidR="00F361F9" w:rsidRPr="00AD74D8" w:rsidRDefault="00F361F9" w:rsidP="00AD74D8">
      <w:pPr>
        <w:spacing w:after="0" w:line="240" w:lineRule="auto"/>
        <w:ind w:firstLine="709"/>
        <w:jc w:val="both"/>
        <w:rPr>
          <w:lang w:eastAsia="ru-RU"/>
        </w:rPr>
      </w:pPr>
      <w:r w:rsidRPr="00AD74D8">
        <w:rPr>
          <w:rFonts w:ascii="Times New Roman" w:eastAsia="Times New Roman" w:hAnsi="Times New Roman" w:cs="Times New Roman"/>
          <w:sz w:val="24"/>
          <w:szCs w:val="24"/>
          <w:lang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14:paraId="48AA6414" w14:textId="7FD689AB" w:rsidR="00C06873" w:rsidRPr="00AD74D8" w:rsidRDefault="00F361F9" w:rsidP="00AD74D8">
      <w:pPr>
        <w:pStyle w:val="20"/>
        <w:spacing w:before="187" w:line="240" w:lineRule="auto"/>
        <w:ind w:firstLine="0"/>
        <w:rPr>
          <w:bCs w:val="0"/>
          <w:iCs w:val="0"/>
          <w:szCs w:val="24"/>
        </w:rPr>
      </w:pPr>
      <w:bookmarkStart w:id="42" w:name="_Toc214802176"/>
      <w:r w:rsidRPr="00AD74D8">
        <w:rPr>
          <w:szCs w:val="24"/>
        </w:rPr>
        <w:t>2</w:t>
      </w:r>
      <w:r w:rsidR="00792486" w:rsidRPr="00AD74D8">
        <w:rPr>
          <w:szCs w:val="24"/>
        </w:rPr>
        <w:t xml:space="preserve">.1 </w:t>
      </w:r>
      <w:r w:rsidR="007A3CE6" w:rsidRPr="00AD74D8">
        <w:rPr>
          <w:szCs w:val="24"/>
        </w:rPr>
        <w:t>Зона застройки индивидуальными жилыми домами (Ж1)</w:t>
      </w:r>
      <w:bookmarkEnd w:id="42"/>
    </w:p>
    <w:bookmarkEnd w:id="41"/>
    <w:p w14:paraId="20EBE336" w14:textId="7A6E835B" w:rsidR="00B733B8" w:rsidRPr="00AD74D8" w:rsidRDefault="00B733B8" w:rsidP="00AD74D8">
      <w:pPr>
        <w:pStyle w:val="docdata"/>
        <w:widowControl w:val="0"/>
        <w:tabs>
          <w:tab w:val="left" w:pos="993"/>
        </w:tabs>
        <w:spacing w:before="0" w:beforeAutospacing="0" w:after="0" w:afterAutospacing="0"/>
        <w:ind w:firstLine="709"/>
        <w:jc w:val="both"/>
        <w:rPr>
          <w:rFonts w:eastAsia="SimSun"/>
          <w:lang w:eastAsia="zh-CN"/>
        </w:rPr>
      </w:pPr>
      <w:r w:rsidRPr="00AD74D8">
        <w:rPr>
          <w:rFonts w:eastAsia="SimSun"/>
          <w:lang w:eastAsia="zh-CN"/>
        </w:rPr>
        <w:t>1.</w:t>
      </w:r>
      <w:r w:rsidRPr="00AD74D8">
        <w:rPr>
          <w:rFonts w:eastAsia="SimSun"/>
          <w:lang w:eastAsia="zh-CN"/>
        </w:rPr>
        <w:tab/>
        <w:t xml:space="preserve">Зона </w:t>
      </w:r>
      <w:r w:rsidR="00695EE1" w:rsidRPr="00AD74D8">
        <w:rPr>
          <w:rFonts w:eastAsia="SimSun"/>
          <w:lang w:eastAsia="zh-CN"/>
        </w:rPr>
        <w:t xml:space="preserve">жилой застройки </w:t>
      </w:r>
      <w:r w:rsidRPr="00AD74D8">
        <w:rPr>
          <w:rFonts w:eastAsia="SimSun"/>
          <w:lang w:eastAsia="zh-CN"/>
        </w:rPr>
        <w:t>выделена для обеспечени</w:t>
      </w:r>
      <w:r w:rsidR="00695EE1" w:rsidRPr="00AD74D8">
        <w:rPr>
          <w:rFonts w:eastAsia="SimSun"/>
          <w:lang w:eastAsia="zh-CN"/>
        </w:rPr>
        <w:t>я правовых условий сохранения и </w:t>
      </w:r>
      <w:r w:rsidRPr="00AD74D8">
        <w:rPr>
          <w:rFonts w:eastAsia="SimSun"/>
          <w:lang w:eastAsia="zh-CN"/>
        </w:rPr>
        <w:t xml:space="preserve">формирования кварталов </w:t>
      </w:r>
      <w:r w:rsidR="00756ABD" w:rsidRPr="00AD74D8">
        <w:rPr>
          <w:rFonts w:eastAsia="SimSun"/>
          <w:lang w:eastAsia="zh-CN"/>
        </w:rPr>
        <w:t xml:space="preserve">жилой застройки </w:t>
      </w:r>
      <w:r w:rsidRPr="00AD74D8">
        <w:rPr>
          <w:rFonts w:eastAsia="SimSun"/>
          <w:lang w:eastAsia="zh-CN"/>
        </w:rPr>
        <w:t>(индивидуальной жилой застройки, блокированной жилой застройкой</w:t>
      </w:r>
      <w:r w:rsidR="00756ABD" w:rsidRPr="00AD74D8">
        <w:rPr>
          <w:rFonts w:eastAsia="SimSun"/>
          <w:lang w:eastAsia="zh-CN"/>
        </w:rPr>
        <w:t>, застройки малоэтажными и среднеэтажными многоквартирными домами</w:t>
      </w:r>
      <w:r w:rsidRPr="00AD74D8">
        <w:rPr>
          <w:rFonts w:eastAsia="SimSun"/>
          <w:lang w:eastAsia="zh-CN"/>
        </w:rPr>
        <w:t xml:space="preserve">) для постоянного или временного проживания в сочетании с ведением </w:t>
      </w:r>
      <w:r w:rsidR="00695EE1" w:rsidRPr="00AD74D8">
        <w:rPr>
          <w:rFonts w:eastAsia="SimSun"/>
          <w:lang w:eastAsia="zh-CN"/>
        </w:rPr>
        <w:t>личного подсобного хозяйства (с </w:t>
      </w:r>
      <w:r w:rsidRPr="00AD74D8">
        <w:rPr>
          <w:rFonts w:eastAsia="SimSun"/>
          <w:lang w:eastAsia="zh-CN"/>
        </w:rPr>
        <w:t>возможностью содержания домашнего скота и птицы), отдыха или индивидуальной трудовой деятельностью. В состав жилых зон включаются отдельно стоящие и встроено-пристроенные объекты повседневного обслуживания</w:t>
      </w:r>
      <w:r w:rsidR="00695EE1" w:rsidRPr="00AD74D8">
        <w:rPr>
          <w:rFonts w:eastAsia="SimSun"/>
          <w:lang w:eastAsia="zh-CN"/>
        </w:rPr>
        <w:t>.</w:t>
      </w:r>
    </w:p>
    <w:p w14:paraId="4A94F8DE" w14:textId="0715F177" w:rsidR="00C06873" w:rsidRPr="00AD74D8" w:rsidRDefault="00C06873" w:rsidP="00AD74D8">
      <w:pPr>
        <w:pStyle w:val="docdata"/>
        <w:widowControl w:val="0"/>
        <w:spacing w:before="0" w:beforeAutospacing="0" w:after="0" w:afterAutospacing="0"/>
        <w:ind w:left="142"/>
        <w:jc w:val="both"/>
        <w:rPr>
          <w:rFonts w:eastAsia="SimSun"/>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141"/>
        <w:gridCol w:w="4438"/>
      </w:tblGrid>
      <w:tr w:rsidR="00C06873" w:rsidRPr="00AD74D8" w14:paraId="56DBEEB0" w14:textId="77777777" w:rsidTr="00593047">
        <w:trPr>
          <w:trHeight w:val="556"/>
        </w:trPr>
        <w:tc>
          <w:tcPr>
            <w:tcW w:w="2481" w:type="dxa"/>
            <w:shd w:val="clear" w:color="auto" w:fill="auto"/>
            <w:noWrap/>
            <w:vAlign w:val="bottom"/>
            <w:hideMark/>
          </w:tcPr>
          <w:p w14:paraId="1AA35F69" w14:textId="5A83C5A5" w:rsidR="00C06873" w:rsidRPr="00AD74D8" w:rsidRDefault="00C06873" w:rsidP="00AD74D8">
            <w:pPr>
              <w:spacing w:after="0" w:line="240" w:lineRule="auto"/>
              <w:jc w:val="center"/>
              <w:rPr>
                <w:rFonts w:ascii="Times New Roman" w:eastAsia="Times New Roman" w:hAnsi="Times New Roman" w:cs="Times New Roman"/>
                <w:b/>
                <w:bCs/>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 xml:space="preserve">КОД (ЧИСЛОВОЕ ОБОЗНАЧЕНИЕ) ВИДА РАЗРЕШЕННОГО ИСПОЛЬЗОВАНИЯ </w:t>
            </w:r>
            <w:r w:rsidRPr="00AD74D8">
              <w:rPr>
                <w:rFonts w:ascii="Times New Roman" w:eastAsia="Times New Roman" w:hAnsi="Times New Roman" w:cs="Times New Roman"/>
                <w:b/>
                <w:bCs/>
                <w:color w:val="1A1A1A"/>
                <w:sz w:val="24"/>
                <w:szCs w:val="24"/>
                <w:lang w:eastAsia="ru-RU"/>
              </w:rPr>
              <w:lastRenderedPageBreak/>
              <w:t>ЗЕМЕЛЬНОГО УЧАСТКА</w:t>
            </w:r>
          </w:p>
        </w:tc>
        <w:tc>
          <w:tcPr>
            <w:tcW w:w="3141" w:type="dxa"/>
            <w:shd w:val="clear" w:color="auto" w:fill="auto"/>
            <w:vAlign w:val="center"/>
            <w:hideMark/>
          </w:tcPr>
          <w:p w14:paraId="088FFADE" w14:textId="77777777" w:rsidR="00C06873" w:rsidRPr="00AD74D8" w:rsidRDefault="00C06873"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lastRenderedPageBreak/>
              <w:t xml:space="preserve">ВИДЫ РАЗРЕШЕННОГО ИСПОЛЬЗОВАНИЯ ЗЕМЕЛЬНЫХ УЧАСТКОВ </w:t>
            </w:r>
          </w:p>
        </w:tc>
        <w:tc>
          <w:tcPr>
            <w:tcW w:w="4438" w:type="dxa"/>
            <w:shd w:val="clear" w:color="auto" w:fill="auto"/>
            <w:vAlign w:val="center"/>
            <w:hideMark/>
          </w:tcPr>
          <w:p w14:paraId="1697C136" w14:textId="77777777" w:rsidR="00C06873" w:rsidRPr="00AD74D8" w:rsidRDefault="00C06873"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C80B65" w:rsidRPr="00AD74D8" w14:paraId="6579949E" w14:textId="77777777" w:rsidTr="00C80B65">
        <w:trPr>
          <w:trHeight w:val="235"/>
        </w:trPr>
        <w:tc>
          <w:tcPr>
            <w:tcW w:w="10060" w:type="dxa"/>
            <w:gridSpan w:val="3"/>
            <w:shd w:val="clear" w:color="auto" w:fill="auto"/>
            <w:noWrap/>
            <w:vAlign w:val="bottom"/>
          </w:tcPr>
          <w:p w14:paraId="4D55891A" w14:textId="675A5688" w:rsidR="00C80B65" w:rsidRPr="00AD74D8" w:rsidRDefault="00C80B65"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lastRenderedPageBreak/>
              <w:t xml:space="preserve">ОСНОВНЫЕ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p>
        </w:tc>
      </w:tr>
      <w:tr w:rsidR="00C06873" w:rsidRPr="00AD74D8" w14:paraId="1A887AC4" w14:textId="77777777" w:rsidTr="00AA1F85">
        <w:trPr>
          <w:trHeight w:val="699"/>
        </w:trPr>
        <w:tc>
          <w:tcPr>
            <w:tcW w:w="2481" w:type="dxa"/>
            <w:shd w:val="clear" w:color="auto" w:fill="auto"/>
            <w:vAlign w:val="center"/>
            <w:hideMark/>
          </w:tcPr>
          <w:p w14:paraId="4E60A702" w14:textId="77777777" w:rsidR="00C06873" w:rsidRPr="00AD74D8" w:rsidRDefault="00C0687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2.1</w:t>
            </w:r>
          </w:p>
        </w:tc>
        <w:tc>
          <w:tcPr>
            <w:tcW w:w="3141" w:type="dxa"/>
            <w:shd w:val="clear" w:color="auto" w:fill="auto"/>
            <w:vAlign w:val="center"/>
            <w:hideMark/>
          </w:tcPr>
          <w:p w14:paraId="6CF3E618" w14:textId="77777777" w:rsidR="00C06873" w:rsidRPr="00AD74D8" w:rsidRDefault="00C0687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Для индивидуального жилищного строительства</w:t>
            </w:r>
          </w:p>
        </w:tc>
        <w:tc>
          <w:tcPr>
            <w:tcW w:w="4438" w:type="dxa"/>
            <w:shd w:val="clear" w:color="auto" w:fill="auto"/>
            <w:vAlign w:val="center"/>
            <w:hideMark/>
          </w:tcPr>
          <w:p w14:paraId="63CF15E9" w14:textId="77777777" w:rsidR="00C06873" w:rsidRPr="00AD74D8" w:rsidRDefault="00C0687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AD74D8">
              <w:rPr>
                <w:rFonts w:ascii="Times New Roman" w:eastAsia="Times New Roman" w:hAnsi="Times New Roman" w:cs="Times New Roman"/>
                <w:color w:val="1A1A1A"/>
                <w:sz w:val="24"/>
                <w:szCs w:val="24"/>
                <w:lang w:eastAsia="ru-RU"/>
              </w:rPr>
              <w:br/>
              <w:t>выращивание сельскохозяйственных культур;</w:t>
            </w:r>
            <w:r w:rsidRPr="00AD74D8">
              <w:rPr>
                <w:rFonts w:ascii="Times New Roman" w:eastAsia="Times New Roman" w:hAnsi="Times New Roman" w:cs="Times New Roman"/>
                <w:color w:val="1A1A1A"/>
                <w:sz w:val="24"/>
                <w:szCs w:val="24"/>
                <w:lang w:eastAsia="ru-RU"/>
              </w:rPr>
              <w:br/>
              <w:t>размещение гаражей для собственных нужд и хозяйственных построек.</w:t>
            </w:r>
          </w:p>
        </w:tc>
      </w:tr>
      <w:tr w:rsidR="009F3EA6" w:rsidRPr="00AD74D8" w14:paraId="5E52B57C" w14:textId="77777777" w:rsidTr="00AD74D8">
        <w:trPr>
          <w:trHeight w:val="699"/>
        </w:trPr>
        <w:tc>
          <w:tcPr>
            <w:tcW w:w="2481" w:type="dxa"/>
            <w:shd w:val="clear" w:color="auto" w:fill="auto"/>
            <w:vAlign w:val="center"/>
          </w:tcPr>
          <w:p w14:paraId="5B99ACBB" w14:textId="66D536A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2.1.1</w:t>
            </w:r>
          </w:p>
        </w:tc>
        <w:tc>
          <w:tcPr>
            <w:tcW w:w="3141" w:type="dxa"/>
            <w:shd w:val="clear" w:color="auto" w:fill="auto"/>
            <w:vAlign w:val="center"/>
          </w:tcPr>
          <w:p w14:paraId="3184703B" w14:textId="1C9E9AC2"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Малоэтажная многоквартирная жилая застройка</w:t>
            </w:r>
          </w:p>
        </w:tc>
        <w:tc>
          <w:tcPr>
            <w:tcW w:w="4438" w:type="dxa"/>
            <w:shd w:val="clear" w:color="auto" w:fill="auto"/>
            <w:vAlign w:val="center"/>
          </w:tcPr>
          <w:p w14:paraId="0BA3C225" w14:textId="77777777"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малоэтажных многоквартирных домов (многоквартирные дома высотой до 4 этажей, включая мансардный);</w:t>
            </w:r>
          </w:p>
          <w:p w14:paraId="245BCBBA" w14:textId="77777777"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обустройство спортивных и детских площадок, площадок для отдыха;</w:t>
            </w:r>
          </w:p>
          <w:p w14:paraId="40D2494C" w14:textId="70A36094"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F3EA6" w:rsidRPr="00AD74D8" w14:paraId="12730532" w14:textId="77777777" w:rsidTr="00593047">
        <w:trPr>
          <w:trHeight w:val="1567"/>
        </w:trPr>
        <w:tc>
          <w:tcPr>
            <w:tcW w:w="2481" w:type="dxa"/>
            <w:shd w:val="clear" w:color="auto" w:fill="auto"/>
            <w:vAlign w:val="center"/>
            <w:hideMark/>
          </w:tcPr>
          <w:p w14:paraId="00DA72FF"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2.2</w:t>
            </w:r>
          </w:p>
        </w:tc>
        <w:tc>
          <w:tcPr>
            <w:tcW w:w="3141" w:type="dxa"/>
            <w:shd w:val="clear" w:color="auto" w:fill="auto"/>
            <w:vAlign w:val="center"/>
            <w:hideMark/>
          </w:tcPr>
          <w:p w14:paraId="577A402E"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Для ведения личного подсобного хозяйства</w:t>
            </w:r>
            <w:r w:rsidRPr="00AD74D8">
              <w:rPr>
                <w:rFonts w:ascii="Times New Roman" w:eastAsia="Times New Roman" w:hAnsi="Times New Roman" w:cs="Times New Roman"/>
                <w:color w:val="1A1A1A"/>
                <w:sz w:val="24"/>
                <w:szCs w:val="24"/>
                <w:lang w:eastAsia="ru-RU"/>
              </w:rPr>
              <w:br/>
              <w:t>(приусадебный земельный участок)</w:t>
            </w:r>
          </w:p>
        </w:tc>
        <w:tc>
          <w:tcPr>
            <w:tcW w:w="4438" w:type="dxa"/>
            <w:shd w:val="clear" w:color="auto" w:fill="auto"/>
            <w:vAlign w:val="center"/>
            <w:hideMark/>
          </w:tcPr>
          <w:p w14:paraId="07FD109D" w14:textId="77777777"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жилого дома, указанного в описании вида разрешенного использования с кодом 2.1;</w:t>
            </w:r>
            <w:r w:rsidRPr="00AD74D8">
              <w:rPr>
                <w:rFonts w:ascii="Times New Roman" w:eastAsia="Times New Roman" w:hAnsi="Times New Roman" w:cs="Times New Roman"/>
                <w:color w:val="1A1A1A"/>
                <w:sz w:val="24"/>
                <w:szCs w:val="24"/>
                <w:lang w:eastAsia="ru-RU"/>
              </w:rPr>
              <w:br/>
              <w:t>производство сельскохозяйственной продукции;</w:t>
            </w:r>
            <w:r w:rsidRPr="00AD74D8">
              <w:rPr>
                <w:rFonts w:ascii="Times New Roman" w:eastAsia="Times New Roman" w:hAnsi="Times New Roman" w:cs="Times New Roman"/>
                <w:color w:val="1A1A1A"/>
                <w:sz w:val="24"/>
                <w:szCs w:val="24"/>
                <w:lang w:eastAsia="ru-RU"/>
              </w:rPr>
              <w:br/>
              <w:t>размещение гаража и иных вспомогательных сооружений;</w:t>
            </w:r>
            <w:r w:rsidRPr="00AD74D8">
              <w:rPr>
                <w:rFonts w:ascii="Times New Roman" w:eastAsia="Times New Roman" w:hAnsi="Times New Roman" w:cs="Times New Roman"/>
                <w:color w:val="1A1A1A"/>
                <w:sz w:val="24"/>
                <w:szCs w:val="24"/>
                <w:lang w:eastAsia="ru-RU"/>
              </w:rPr>
              <w:br/>
              <w:t>содержание сельскохозяйственных животных</w:t>
            </w:r>
          </w:p>
        </w:tc>
      </w:tr>
      <w:tr w:rsidR="009F3EA6" w:rsidRPr="00AD74D8" w14:paraId="7CBEDD72" w14:textId="77777777" w:rsidTr="001779E2">
        <w:trPr>
          <w:trHeight w:val="699"/>
        </w:trPr>
        <w:tc>
          <w:tcPr>
            <w:tcW w:w="2481" w:type="dxa"/>
            <w:shd w:val="clear" w:color="auto" w:fill="auto"/>
            <w:vAlign w:val="center"/>
            <w:hideMark/>
          </w:tcPr>
          <w:p w14:paraId="619AFE71"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2.3</w:t>
            </w:r>
          </w:p>
        </w:tc>
        <w:tc>
          <w:tcPr>
            <w:tcW w:w="3141" w:type="dxa"/>
            <w:shd w:val="clear" w:color="auto" w:fill="auto"/>
            <w:vAlign w:val="center"/>
            <w:hideMark/>
          </w:tcPr>
          <w:p w14:paraId="1220267F"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Блокированная жилая застройка</w:t>
            </w:r>
          </w:p>
        </w:tc>
        <w:tc>
          <w:tcPr>
            <w:tcW w:w="4438" w:type="dxa"/>
            <w:shd w:val="clear" w:color="auto" w:fill="auto"/>
            <w:vAlign w:val="center"/>
            <w:hideMark/>
          </w:tcPr>
          <w:p w14:paraId="767189C2" w14:textId="77777777"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w:t>
            </w:r>
            <w:r w:rsidRPr="00AD74D8">
              <w:rPr>
                <w:rFonts w:ascii="Times New Roman" w:eastAsia="Times New Roman" w:hAnsi="Times New Roman" w:cs="Times New Roman"/>
                <w:color w:val="1A1A1A"/>
                <w:sz w:val="24"/>
                <w:szCs w:val="24"/>
                <w:lang w:eastAsia="ru-RU"/>
              </w:rPr>
              <w:lastRenderedPageBreak/>
              <w:t>размещение гаражей для собственных нужд и иных вспомогательных сооружений;</w:t>
            </w:r>
            <w:r w:rsidRPr="00AD74D8">
              <w:rPr>
                <w:rFonts w:ascii="Times New Roman" w:eastAsia="Times New Roman" w:hAnsi="Times New Roman" w:cs="Times New Roman"/>
                <w:color w:val="1A1A1A"/>
                <w:sz w:val="24"/>
                <w:szCs w:val="24"/>
                <w:lang w:eastAsia="ru-RU"/>
              </w:rPr>
              <w:br/>
              <w:t>обустройство спортивных и детских площадок, площадок для отдыха</w:t>
            </w:r>
          </w:p>
        </w:tc>
      </w:tr>
      <w:tr w:rsidR="009F3EA6" w:rsidRPr="00AD74D8" w14:paraId="4A50970E" w14:textId="77777777" w:rsidTr="00447505">
        <w:trPr>
          <w:trHeight w:val="555"/>
        </w:trPr>
        <w:tc>
          <w:tcPr>
            <w:tcW w:w="2481" w:type="dxa"/>
            <w:shd w:val="clear" w:color="auto" w:fill="auto"/>
            <w:vAlign w:val="center"/>
            <w:hideMark/>
          </w:tcPr>
          <w:p w14:paraId="414255ED"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2.7.1</w:t>
            </w:r>
          </w:p>
        </w:tc>
        <w:tc>
          <w:tcPr>
            <w:tcW w:w="3141" w:type="dxa"/>
            <w:shd w:val="clear" w:color="auto" w:fill="auto"/>
            <w:vAlign w:val="center"/>
            <w:hideMark/>
          </w:tcPr>
          <w:p w14:paraId="28E73426"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Хранение автотранспорта</w:t>
            </w:r>
          </w:p>
        </w:tc>
        <w:tc>
          <w:tcPr>
            <w:tcW w:w="4438" w:type="dxa"/>
            <w:shd w:val="clear" w:color="auto" w:fill="auto"/>
            <w:vAlign w:val="center"/>
            <w:hideMark/>
          </w:tcPr>
          <w:p w14:paraId="48C8617B" w14:textId="12740718"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9F3EA6" w:rsidRPr="00AD74D8" w14:paraId="448F1771" w14:textId="77777777" w:rsidTr="009937BD">
        <w:trPr>
          <w:trHeight w:val="414"/>
        </w:trPr>
        <w:tc>
          <w:tcPr>
            <w:tcW w:w="2481" w:type="dxa"/>
            <w:shd w:val="clear" w:color="auto" w:fill="auto"/>
            <w:vAlign w:val="center"/>
            <w:hideMark/>
          </w:tcPr>
          <w:p w14:paraId="10BFD918"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3.1</w:t>
            </w:r>
          </w:p>
        </w:tc>
        <w:tc>
          <w:tcPr>
            <w:tcW w:w="3141" w:type="dxa"/>
            <w:shd w:val="clear" w:color="auto" w:fill="auto"/>
            <w:vAlign w:val="center"/>
            <w:hideMark/>
          </w:tcPr>
          <w:p w14:paraId="2AF81B80"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Коммунальное обслуживание</w:t>
            </w:r>
          </w:p>
        </w:tc>
        <w:tc>
          <w:tcPr>
            <w:tcW w:w="4438" w:type="dxa"/>
            <w:shd w:val="clear" w:color="auto" w:fill="auto"/>
            <w:vAlign w:val="center"/>
            <w:hideMark/>
          </w:tcPr>
          <w:p w14:paraId="0B43D6AB" w14:textId="77777777"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в целях обеспечения физических и юридических лиц коммунальными услугами</w:t>
            </w:r>
          </w:p>
        </w:tc>
      </w:tr>
      <w:tr w:rsidR="009F3EA6" w:rsidRPr="00AD74D8" w14:paraId="56FA8AC1" w14:textId="77777777" w:rsidTr="009937BD">
        <w:trPr>
          <w:trHeight w:val="414"/>
        </w:trPr>
        <w:tc>
          <w:tcPr>
            <w:tcW w:w="2481" w:type="dxa"/>
            <w:shd w:val="clear" w:color="auto" w:fill="auto"/>
            <w:vAlign w:val="center"/>
          </w:tcPr>
          <w:p w14:paraId="62C41215" w14:textId="799D4FAD"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3.2.3</w:t>
            </w:r>
          </w:p>
        </w:tc>
        <w:tc>
          <w:tcPr>
            <w:tcW w:w="3141" w:type="dxa"/>
            <w:shd w:val="clear" w:color="auto" w:fill="auto"/>
            <w:vAlign w:val="center"/>
          </w:tcPr>
          <w:p w14:paraId="16F6929D" w14:textId="2306876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Оказание услуг связи</w:t>
            </w:r>
          </w:p>
        </w:tc>
        <w:tc>
          <w:tcPr>
            <w:tcW w:w="4438" w:type="dxa"/>
            <w:shd w:val="clear" w:color="auto" w:fill="auto"/>
            <w:vAlign w:val="center"/>
          </w:tcPr>
          <w:p w14:paraId="0C63427E" w14:textId="4C852F18"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9F3EA6" w:rsidRPr="00AD74D8" w14:paraId="05D7DA65" w14:textId="77777777" w:rsidTr="00593047">
        <w:trPr>
          <w:trHeight w:val="1629"/>
        </w:trPr>
        <w:tc>
          <w:tcPr>
            <w:tcW w:w="2481" w:type="dxa"/>
            <w:shd w:val="clear" w:color="auto" w:fill="auto"/>
            <w:vAlign w:val="center"/>
            <w:hideMark/>
          </w:tcPr>
          <w:p w14:paraId="4083222B"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3.3</w:t>
            </w:r>
          </w:p>
        </w:tc>
        <w:tc>
          <w:tcPr>
            <w:tcW w:w="3141" w:type="dxa"/>
            <w:shd w:val="clear" w:color="auto" w:fill="auto"/>
            <w:vAlign w:val="center"/>
            <w:hideMark/>
          </w:tcPr>
          <w:p w14:paraId="01C2967B" w14:textId="77777777"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Бытовое обслуживание</w:t>
            </w:r>
          </w:p>
        </w:tc>
        <w:tc>
          <w:tcPr>
            <w:tcW w:w="4438" w:type="dxa"/>
            <w:shd w:val="clear" w:color="auto" w:fill="auto"/>
            <w:vAlign w:val="center"/>
            <w:hideMark/>
          </w:tcPr>
          <w:p w14:paraId="21138B68" w14:textId="77777777"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F3EA6" w:rsidRPr="00AD74D8" w14:paraId="419B3408" w14:textId="77777777" w:rsidTr="00AD74D8">
        <w:trPr>
          <w:trHeight w:val="1629"/>
        </w:trPr>
        <w:tc>
          <w:tcPr>
            <w:tcW w:w="2481" w:type="dxa"/>
            <w:shd w:val="clear" w:color="auto" w:fill="auto"/>
            <w:vAlign w:val="center"/>
          </w:tcPr>
          <w:p w14:paraId="394DB814" w14:textId="78439FD6"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3.4.1</w:t>
            </w:r>
          </w:p>
        </w:tc>
        <w:tc>
          <w:tcPr>
            <w:tcW w:w="3141" w:type="dxa"/>
            <w:shd w:val="clear" w:color="auto" w:fill="auto"/>
            <w:vAlign w:val="center"/>
          </w:tcPr>
          <w:p w14:paraId="759B9C92" w14:textId="5557DD30" w:rsidR="009F3EA6" w:rsidRPr="00AD74D8" w:rsidRDefault="009F3EA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Амбулаторно-поликлиническое обслуживание</w:t>
            </w:r>
          </w:p>
        </w:tc>
        <w:tc>
          <w:tcPr>
            <w:tcW w:w="4438" w:type="dxa"/>
            <w:shd w:val="clear" w:color="auto" w:fill="auto"/>
            <w:vAlign w:val="center"/>
          </w:tcPr>
          <w:p w14:paraId="6DD28DEA" w14:textId="26CD4B70" w:rsidR="009F3EA6" w:rsidRPr="00AD74D8" w:rsidRDefault="009F3EA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D353C7" w:rsidRPr="00AD74D8" w14:paraId="3D1792DD" w14:textId="77777777" w:rsidTr="00AD74D8">
        <w:trPr>
          <w:trHeight w:val="1629"/>
        </w:trPr>
        <w:tc>
          <w:tcPr>
            <w:tcW w:w="2481" w:type="dxa"/>
            <w:shd w:val="clear" w:color="auto" w:fill="auto"/>
            <w:vAlign w:val="center"/>
          </w:tcPr>
          <w:p w14:paraId="7D8B2B79" w14:textId="12CBDE1E"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3.7</w:t>
            </w:r>
          </w:p>
        </w:tc>
        <w:tc>
          <w:tcPr>
            <w:tcW w:w="3141" w:type="dxa"/>
            <w:shd w:val="clear" w:color="auto" w:fill="auto"/>
            <w:vAlign w:val="center"/>
          </w:tcPr>
          <w:p w14:paraId="5F0FAB47" w14:textId="3214ECFB"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Религиозное использование</w:t>
            </w:r>
          </w:p>
        </w:tc>
        <w:tc>
          <w:tcPr>
            <w:tcW w:w="4438" w:type="dxa"/>
            <w:shd w:val="clear" w:color="auto" w:fill="auto"/>
            <w:vAlign w:val="center"/>
          </w:tcPr>
          <w:p w14:paraId="772AB967" w14:textId="67D428FB"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58" w:tooltip="3.7.1" w:history="1">
              <w:r w:rsidRPr="00AD74D8">
                <w:rPr>
                  <w:rFonts w:ascii="Times New Roman" w:hAnsi="Times New Roman" w:cs="Times New Roman"/>
                  <w:color w:val="0000FF"/>
                  <w:sz w:val="24"/>
                  <w:szCs w:val="24"/>
                </w:rPr>
                <w:t>кодами 3.7.1</w:t>
              </w:r>
            </w:hyperlink>
            <w:r w:rsidRPr="00AD74D8">
              <w:rPr>
                <w:rFonts w:ascii="Times New Roman" w:hAnsi="Times New Roman" w:cs="Times New Roman"/>
                <w:sz w:val="24"/>
                <w:szCs w:val="24"/>
              </w:rPr>
              <w:t xml:space="preserve"> - </w:t>
            </w:r>
            <w:hyperlink w:anchor="Par261" w:tooltip="3.7.2" w:history="1">
              <w:r w:rsidRPr="00AD74D8">
                <w:rPr>
                  <w:rFonts w:ascii="Times New Roman" w:hAnsi="Times New Roman" w:cs="Times New Roman"/>
                  <w:color w:val="0000FF"/>
                  <w:sz w:val="24"/>
                  <w:szCs w:val="24"/>
                </w:rPr>
                <w:t>3.7.2</w:t>
              </w:r>
            </w:hyperlink>
          </w:p>
        </w:tc>
      </w:tr>
      <w:tr w:rsidR="00D353C7" w:rsidRPr="00AD74D8" w14:paraId="7B7F4BD5" w14:textId="77777777" w:rsidTr="00593047">
        <w:trPr>
          <w:trHeight w:val="945"/>
        </w:trPr>
        <w:tc>
          <w:tcPr>
            <w:tcW w:w="2481" w:type="dxa"/>
            <w:shd w:val="clear" w:color="auto" w:fill="auto"/>
            <w:vAlign w:val="center"/>
          </w:tcPr>
          <w:p w14:paraId="1457CDDD" w14:textId="78A1EF46"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4.4</w:t>
            </w:r>
          </w:p>
        </w:tc>
        <w:tc>
          <w:tcPr>
            <w:tcW w:w="3141" w:type="dxa"/>
            <w:shd w:val="clear" w:color="auto" w:fill="auto"/>
            <w:vAlign w:val="center"/>
          </w:tcPr>
          <w:p w14:paraId="07816597" w14:textId="77655B6B"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Магазины </w:t>
            </w:r>
          </w:p>
        </w:tc>
        <w:tc>
          <w:tcPr>
            <w:tcW w:w="4438" w:type="dxa"/>
            <w:shd w:val="clear" w:color="auto" w:fill="auto"/>
            <w:vAlign w:val="center"/>
          </w:tcPr>
          <w:p w14:paraId="0A22FE37" w14:textId="067115FB"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продажи товаров, торговая площадь</w:t>
            </w:r>
            <w:r w:rsidRPr="00AD74D8">
              <w:rPr>
                <w:rFonts w:ascii="Times New Roman" w:eastAsia="Times New Roman" w:hAnsi="Times New Roman" w:cs="Times New Roman"/>
                <w:color w:val="1A1A1A"/>
                <w:sz w:val="24"/>
                <w:szCs w:val="24"/>
                <w:lang w:eastAsia="ru-RU"/>
              </w:rPr>
              <w:br/>
              <w:t>которых составляет до 5000 кв. м</w:t>
            </w:r>
          </w:p>
        </w:tc>
      </w:tr>
      <w:tr w:rsidR="00D353C7" w:rsidRPr="00AD74D8" w14:paraId="1AF55475" w14:textId="77777777" w:rsidTr="00593047">
        <w:trPr>
          <w:trHeight w:val="945"/>
        </w:trPr>
        <w:tc>
          <w:tcPr>
            <w:tcW w:w="2481" w:type="dxa"/>
            <w:shd w:val="clear" w:color="auto" w:fill="auto"/>
            <w:vAlign w:val="center"/>
          </w:tcPr>
          <w:p w14:paraId="5C69A7CD" w14:textId="3B64E645"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4.6</w:t>
            </w:r>
          </w:p>
        </w:tc>
        <w:tc>
          <w:tcPr>
            <w:tcW w:w="3141" w:type="dxa"/>
            <w:shd w:val="clear" w:color="auto" w:fill="auto"/>
            <w:vAlign w:val="center"/>
          </w:tcPr>
          <w:p w14:paraId="5C574195" w14:textId="28E2C5BA"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Общественное питание</w:t>
            </w:r>
          </w:p>
        </w:tc>
        <w:tc>
          <w:tcPr>
            <w:tcW w:w="4438" w:type="dxa"/>
            <w:shd w:val="clear" w:color="auto" w:fill="auto"/>
            <w:vAlign w:val="center"/>
          </w:tcPr>
          <w:p w14:paraId="1A7BD05E" w14:textId="1EC83030"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D353C7" w:rsidRPr="00AD74D8" w14:paraId="5A721BDB" w14:textId="77777777" w:rsidTr="00593047">
        <w:trPr>
          <w:trHeight w:val="945"/>
        </w:trPr>
        <w:tc>
          <w:tcPr>
            <w:tcW w:w="2481" w:type="dxa"/>
            <w:shd w:val="clear" w:color="auto" w:fill="auto"/>
            <w:vAlign w:val="center"/>
          </w:tcPr>
          <w:p w14:paraId="6FCEE9E9" w14:textId="3C28DDA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lastRenderedPageBreak/>
              <w:t>5.1.2</w:t>
            </w:r>
          </w:p>
        </w:tc>
        <w:tc>
          <w:tcPr>
            <w:tcW w:w="3141" w:type="dxa"/>
            <w:shd w:val="clear" w:color="auto" w:fill="auto"/>
            <w:vAlign w:val="center"/>
          </w:tcPr>
          <w:p w14:paraId="47A22E83" w14:textId="77777777" w:rsidR="00D353C7" w:rsidRPr="00AD74D8" w:rsidRDefault="00D353C7"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Обеспечение занятий спортом в помещениях</w:t>
            </w:r>
          </w:p>
          <w:p w14:paraId="6FF07D7D"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p>
        </w:tc>
        <w:tc>
          <w:tcPr>
            <w:tcW w:w="4438" w:type="dxa"/>
            <w:shd w:val="clear" w:color="auto" w:fill="auto"/>
            <w:vAlign w:val="center"/>
          </w:tcPr>
          <w:p w14:paraId="780B0956" w14:textId="07132782" w:rsidR="00D353C7" w:rsidRPr="00AD74D8" w:rsidRDefault="00D353C7"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спортивных клубов, спортивных залов, бассейнов, физкультурно-оздоровительных комплексов в зданиях и сооружениях</w:t>
            </w:r>
          </w:p>
        </w:tc>
      </w:tr>
      <w:tr w:rsidR="00D353C7" w:rsidRPr="00AD74D8" w14:paraId="5344F037" w14:textId="77777777" w:rsidTr="00593047">
        <w:trPr>
          <w:trHeight w:val="945"/>
        </w:trPr>
        <w:tc>
          <w:tcPr>
            <w:tcW w:w="2481" w:type="dxa"/>
            <w:shd w:val="clear" w:color="auto" w:fill="auto"/>
            <w:vAlign w:val="center"/>
            <w:hideMark/>
          </w:tcPr>
          <w:p w14:paraId="1F73FFAB"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5.1.3</w:t>
            </w:r>
          </w:p>
        </w:tc>
        <w:tc>
          <w:tcPr>
            <w:tcW w:w="3141" w:type="dxa"/>
            <w:shd w:val="clear" w:color="auto" w:fill="auto"/>
            <w:vAlign w:val="center"/>
            <w:hideMark/>
          </w:tcPr>
          <w:p w14:paraId="40240DC0"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Площадки для занятия спортом</w:t>
            </w:r>
          </w:p>
        </w:tc>
        <w:tc>
          <w:tcPr>
            <w:tcW w:w="4438" w:type="dxa"/>
            <w:shd w:val="clear" w:color="auto" w:fill="auto"/>
            <w:vAlign w:val="center"/>
            <w:hideMark/>
          </w:tcPr>
          <w:p w14:paraId="4230554B" w14:textId="77777777"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D353C7" w:rsidRPr="00AD74D8" w14:paraId="413B5CFD" w14:textId="77777777" w:rsidTr="00695EE1">
        <w:trPr>
          <w:trHeight w:val="132"/>
        </w:trPr>
        <w:tc>
          <w:tcPr>
            <w:tcW w:w="2481" w:type="dxa"/>
            <w:shd w:val="clear" w:color="auto" w:fill="auto"/>
            <w:vAlign w:val="center"/>
            <w:hideMark/>
          </w:tcPr>
          <w:p w14:paraId="16C0633F"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6.8</w:t>
            </w:r>
          </w:p>
        </w:tc>
        <w:tc>
          <w:tcPr>
            <w:tcW w:w="3141" w:type="dxa"/>
            <w:shd w:val="clear" w:color="auto" w:fill="auto"/>
            <w:vAlign w:val="center"/>
            <w:hideMark/>
          </w:tcPr>
          <w:p w14:paraId="6DAC25A0"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Связь</w:t>
            </w:r>
          </w:p>
        </w:tc>
        <w:tc>
          <w:tcPr>
            <w:tcW w:w="4438" w:type="dxa"/>
            <w:shd w:val="clear" w:color="auto" w:fill="auto"/>
            <w:vAlign w:val="center"/>
            <w:hideMark/>
          </w:tcPr>
          <w:p w14:paraId="002C5EBE" w14:textId="333919E5"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связи, радиовещания, телевидения, включая воздушные радиорелейные, надземные и</w:t>
            </w:r>
            <w:r w:rsidRPr="00AD74D8">
              <w:rPr>
                <w:rFonts w:ascii="Times New Roman" w:eastAsia="Times New Roman" w:hAnsi="Times New Roman" w:cs="Times New Roman"/>
                <w:color w:val="1A1A1A"/>
                <w:sz w:val="24"/>
                <w:szCs w:val="24"/>
                <w:lang w:eastAsia="ru-RU"/>
              </w:rPr>
              <w:br/>
              <w:t>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w:t>
            </w:r>
          </w:p>
        </w:tc>
      </w:tr>
      <w:tr w:rsidR="00D353C7" w:rsidRPr="00AD74D8" w14:paraId="24B95BDE" w14:textId="77777777" w:rsidTr="00593047">
        <w:trPr>
          <w:trHeight w:val="945"/>
        </w:trPr>
        <w:tc>
          <w:tcPr>
            <w:tcW w:w="2481" w:type="dxa"/>
            <w:shd w:val="clear" w:color="auto" w:fill="auto"/>
            <w:vAlign w:val="center"/>
            <w:hideMark/>
          </w:tcPr>
          <w:p w14:paraId="1D6B3812"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7.2.3</w:t>
            </w:r>
          </w:p>
        </w:tc>
        <w:tc>
          <w:tcPr>
            <w:tcW w:w="3141" w:type="dxa"/>
            <w:shd w:val="clear" w:color="auto" w:fill="auto"/>
            <w:vAlign w:val="center"/>
            <w:hideMark/>
          </w:tcPr>
          <w:p w14:paraId="3552CA74"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Стоянки транспорта общего пользования</w:t>
            </w:r>
          </w:p>
        </w:tc>
        <w:tc>
          <w:tcPr>
            <w:tcW w:w="4438" w:type="dxa"/>
            <w:shd w:val="clear" w:color="auto" w:fill="auto"/>
            <w:vAlign w:val="center"/>
            <w:hideMark/>
          </w:tcPr>
          <w:p w14:paraId="442D9BA8" w14:textId="77777777"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стоянок транспортных средств, осуществляющих перевозки людей по установленному маршруту</w:t>
            </w:r>
          </w:p>
        </w:tc>
      </w:tr>
      <w:tr w:rsidR="00D353C7" w:rsidRPr="00AD74D8" w14:paraId="35931BA4" w14:textId="77777777" w:rsidTr="00593047">
        <w:trPr>
          <w:trHeight w:val="945"/>
        </w:trPr>
        <w:tc>
          <w:tcPr>
            <w:tcW w:w="2481" w:type="dxa"/>
            <w:shd w:val="clear" w:color="auto" w:fill="auto"/>
            <w:vAlign w:val="center"/>
          </w:tcPr>
          <w:p w14:paraId="1A044407" w14:textId="0C3865F5"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8.3</w:t>
            </w:r>
          </w:p>
        </w:tc>
        <w:tc>
          <w:tcPr>
            <w:tcW w:w="3141" w:type="dxa"/>
            <w:shd w:val="clear" w:color="auto" w:fill="auto"/>
            <w:vAlign w:val="center"/>
          </w:tcPr>
          <w:p w14:paraId="30B26D47" w14:textId="6AAC2A9D"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Обеспечение внутреннего правопорядка</w:t>
            </w:r>
          </w:p>
        </w:tc>
        <w:tc>
          <w:tcPr>
            <w:tcW w:w="4438" w:type="dxa"/>
            <w:shd w:val="clear" w:color="auto" w:fill="auto"/>
            <w:vAlign w:val="center"/>
          </w:tcPr>
          <w:p w14:paraId="48170121" w14:textId="69EBB53B"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D353C7" w:rsidRPr="00AD74D8" w14:paraId="52D65025" w14:textId="77777777" w:rsidTr="002D636A">
        <w:trPr>
          <w:trHeight w:val="1138"/>
        </w:trPr>
        <w:tc>
          <w:tcPr>
            <w:tcW w:w="2481" w:type="dxa"/>
            <w:shd w:val="clear" w:color="auto" w:fill="auto"/>
            <w:vAlign w:val="center"/>
            <w:hideMark/>
          </w:tcPr>
          <w:p w14:paraId="76061356" w14:textId="16D85290"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12.0</w:t>
            </w:r>
          </w:p>
        </w:tc>
        <w:tc>
          <w:tcPr>
            <w:tcW w:w="3141" w:type="dxa"/>
            <w:shd w:val="clear" w:color="auto" w:fill="auto"/>
            <w:vAlign w:val="center"/>
            <w:hideMark/>
          </w:tcPr>
          <w:p w14:paraId="6220B337" w14:textId="08FE58D0"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(территории) общего пользования</w:t>
            </w:r>
          </w:p>
        </w:tc>
        <w:tc>
          <w:tcPr>
            <w:tcW w:w="4438" w:type="dxa"/>
            <w:shd w:val="clear" w:color="auto" w:fill="auto"/>
            <w:vAlign w:val="center"/>
            <w:hideMark/>
          </w:tcPr>
          <w:p w14:paraId="1B883141" w14:textId="4CC6ADEE"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D353C7" w:rsidRPr="00AD74D8" w14:paraId="2254F796" w14:textId="77777777" w:rsidTr="00593047">
        <w:trPr>
          <w:trHeight w:val="330"/>
        </w:trPr>
        <w:tc>
          <w:tcPr>
            <w:tcW w:w="10060" w:type="dxa"/>
            <w:gridSpan w:val="3"/>
            <w:shd w:val="clear" w:color="auto" w:fill="auto"/>
            <w:noWrap/>
            <w:vAlign w:val="bottom"/>
            <w:hideMark/>
          </w:tcPr>
          <w:p w14:paraId="02CD8ADD" w14:textId="77777777" w:rsidR="00D353C7" w:rsidRPr="00AD74D8" w:rsidRDefault="00D353C7" w:rsidP="00AD74D8">
            <w:pPr>
              <w:spacing w:after="0" w:line="240" w:lineRule="auto"/>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УСЛОВНО РАЗРЕШЕННЫЕ ВИДЫ ИСПОЛЬЗОВАНИЯ</w:t>
            </w:r>
          </w:p>
        </w:tc>
      </w:tr>
      <w:tr w:rsidR="00D353C7" w:rsidRPr="00AD74D8" w14:paraId="46258F0E" w14:textId="77777777" w:rsidTr="00923164">
        <w:trPr>
          <w:trHeight w:val="58"/>
        </w:trPr>
        <w:tc>
          <w:tcPr>
            <w:tcW w:w="2481" w:type="dxa"/>
            <w:shd w:val="clear" w:color="auto" w:fill="auto"/>
            <w:vAlign w:val="center"/>
            <w:hideMark/>
          </w:tcPr>
          <w:p w14:paraId="312AFBAE"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3.10.1</w:t>
            </w:r>
          </w:p>
        </w:tc>
        <w:tc>
          <w:tcPr>
            <w:tcW w:w="3141" w:type="dxa"/>
            <w:shd w:val="clear" w:color="auto" w:fill="auto"/>
            <w:vAlign w:val="center"/>
            <w:hideMark/>
          </w:tcPr>
          <w:p w14:paraId="59060831" w14:textId="77777777"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Амбулаторное ветеринарное обслуживание</w:t>
            </w:r>
          </w:p>
        </w:tc>
        <w:tc>
          <w:tcPr>
            <w:tcW w:w="4438" w:type="dxa"/>
            <w:shd w:val="clear" w:color="auto" w:fill="auto"/>
            <w:vAlign w:val="center"/>
            <w:hideMark/>
          </w:tcPr>
          <w:p w14:paraId="577532AA" w14:textId="77777777" w:rsidR="00D353C7" w:rsidRPr="00AD74D8" w:rsidRDefault="00D353C7"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D353C7" w:rsidRPr="00AD74D8" w14:paraId="60499448" w14:textId="77777777" w:rsidTr="00C63E79">
        <w:trPr>
          <w:trHeight w:val="58"/>
        </w:trPr>
        <w:tc>
          <w:tcPr>
            <w:tcW w:w="10060" w:type="dxa"/>
            <w:gridSpan w:val="3"/>
            <w:shd w:val="clear" w:color="auto" w:fill="auto"/>
            <w:vAlign w:val="center"/>
          </w:tcPr>
          <w:p w14:paraId="4230AC2A" w14:textId="522A110B" w:rsidR="00D353C7" w:rsidRPr="00AD74D8" w:rsidRDefault="00D353C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000000"/>
                <w:sz w:val="24"/>
                <w:szCs w:val="24"/>
                <w:lang w:eastAsia="ru-RU"/>
              </w:rPr>
              <w:t>ВСПОМОГАТЕЛЬНЫЕ ВИДЫ РАЗРЕШЕННОГО ИСПОЛЬЗОВАНИЯ НЕ УСТАНАВЛИВАЮТСЯ</w:t>
            </w:r>
          </w:p>
        </w:tc>
      </w:tr>
    </w:tbl>
    <w:p w14:paraId="36817C2C" w14:textId="77777777" w:rsidR="00C06873" w:rsidRPr="00AD74D8" w:rsidRDefault="00C06873" w:rsidP="00AD74D8">
      <w:pPr>
        <w:pStyle w:val="docdata"/>
        <w:widowControl w:val="0"/>
        <w:spacing w:before="0" w:beforeAutospacing="0" w:after="0" w:afterAutospacing="0"/>
        <w:ind w:firstLine="142"/>
        <w:jc w:val="both"/>
        <w:rPr>
          <w:color w:val="000000"/>
        </w:rPr>
      </w:pPr>
    </w:p>
    <w:p w14:paraId="2EB64552" w14:textId="08C7DC21" w:rsidR="006C447C" w:rsidRPr="00AD74D8" w:rsidRDefault="006C447C" w:rsidP="00AD74D8">
      <w:pPr>
        <w:pStyle w:val="docdata"/>
        <w:widowControl w:val="0"/>
        <w:spacing w:before="0" w:beforeAutospacing="0" w:after="0" w:afterAutospacing="0"/>
        <w:ind w:firstLine="709"/>
        <w:jc w:val="both"/>
        <w:rPr>
          <w:b/>
          <w:bCs/>
          <w:color w:val="000000"/>
        </w:rPr>
      </w:pPr>
      <w:r w:rsidRPr="00AD74D8">
        <w:rPr>
          <w:b/>
          <w:bCs/>
          <w:color w:val="000000"/>
        </w:rPr>
        <w:t>Предельные размеры земельных участков и параметры разрешенного строительства, реконструкции объектов капитального строительства:</w:t>
      </w:r>
    </w:p>
    <w:p w14:paraId="2E61A943" w14:textId="77777777" w:rsidR="00D07B46" w:rsidRPr="00AD74D8" w:rsidRDefault="00D07B46" w:rsidP="00AD74D8">
      <w:pPr>
        <w:pStyle w:val="a3"/>
        <w:widowControl w:val="0"/>
        <w:tabs>
          <w:tab w:val="left" w:pos="993"/>
        </w:tabs>
        <w:spacing w:before="0" w:beforeAutospacing="0" w:after="0" w:afterAutospacing="0"/>
        <w:ind w:firstLine="709"/>
        <w:jc w:val="both"/>
      </w:pPr>
      <w:bookmarkStart w:id="43" w:name="_Hlk166081492"/>
      <w:r w:rsidRPr="00AD74D8">
        <w:rPr>
          <w:color w:val="000000"/>
        </w:rPr>
        <w:t>2.</w:t>
      </w:r>
      <w:r w:rsidRPr="00AD74D8">
        <w:rPr>
          <w:color w:val="000000"/>
        </w:rPr>
        <w:tab/>
        <w:t>Минимальный размер земельного участка:</w:t>
      </w:r>
    </w:p>
    <w:p w14:paraId="73A73F83" w14:textId="1F0608C1" w:rsidR="00D07B46" w:rsidRPr="00AD74D8" w:rsidRDefault="00D07B46" w:rsidP="00AD74D8">
      <w:pPr>
        <w:pStyle w:val="a3"/>
        <w:widowControl w:val="0"/>
        <w:tabs>
          <w:tab w:val="left" w:pos="993"/>
        </w:tabs>
        <w:spacing w:before="0" w:beforeAutospacing="0" w:after="0" w:afterAutospacing="0"/>
        <w:ind w:firstLine="709"/>
        <w:jc w:val="both"/>
        <w:rPr>
          <w:color w:val="000000"/>
        </w:rPr>
      </w:pPr>
      <w:r w:rsidRPr="00AD74D8">
        <w:rPr>
          <w:color w:val="000000"/>
        </w:rPr>
        <w:t>- для основных видов разрешенного использования, условно разрешенных видов использования, за исключением видов разрешенного использования «</w:t>
      </w:r>
      <w:r w:rsidRPr="00AD74D8">
        <w:rPr>
          <w:color w:val="1A1A1A"/>
        </w:rPr>
        <w:t>Для индивидуального жилищного строительства</w:t>
      </w:r>
      <w:r w:rsidRPr="00AD74D8">
        <w:rPr>
          <w:color w:val="000000"/>
        </w:rPr>
        <w:t>» (код 2.1), «</w:t>
      </w:r>
      <w:r w:rsidRPr="00AD74D8">
        <w:rPr>
          <w:color w:val="1A1A1A"/>
        </w:rPr>
        <w:t>Для ведения личного подсобного хозяйства (приусадебный земельный участок)</w:t>
      </w:r>
      <w:r w:rsidRPr="00AD74D8">
        <w:rPr>
          <w:color w:val="000000"/>
        </w:rPr>
        <w:t>» (код 2.2), «</w:t>
      </w:r>
      <w:r w:rsidRPr="00AD74D8">
        <w:rPr>
          <w:color w:val="1A1A1A"/>
        </w:rPr>
        <w:t>Блокированная жилая застройка</w:t>
      </w:r>
      <w:r w:rsidRPr="00AD74D8">
        <w:rPr>
          <w:color w:val="000000"/>
        </w:rPr>
        <w:t xml:space="preserve">» (код 2.3), принимается с учетом </w:t>
      </w:r>
      <w:r w:rsidRPr="00AD74D8">
        <w:rPr>
          <w:color w:val="000000"/>
        </w:rPr>
        <w:lastRenderedPageBreak/>
        <w:t>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объектом капитального строи</w:t>
      </w:r>
      <w:r w:rsidR="006F0C2C" w:rsidRPr="00AD74D8">
        <w:rPr>
          <w:color w:val="000000"/>
        </w:rPr>
        <w:t>тельства.</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64"/>
        <w:gridCol w:w="2191"/>
      </w:tblGrid>
      <w:tr w:rsidR="006F0C2C" w:rsidRPr="00AD74D8" w14:paraId="715A9CAD" w14:textId="77777777" w:rsidTr="006F0C2C">
        <w:tc>
          <w:tcPr>
            <w:tcW w:w="9955" w:type="dxa"/>
            <w:gridSpan w:val="2"/>
          </w:tcPr>
          <w:p w14:paraId="458A9A9F" w14:textId="1ECA602A" w:rsidR="006F0C2C" w:rsidRPr="00AD74D8" w:rsidRDefault="006F0C2C" w:rsidP="00AD74D8">
            <w:pPr>
              <w:spacing w:before="15"/>
              <w:ind w:firstLine="709"/>
              <w:jc w:val="both"/>
              <w:rPr>
                <w:rFonts w:ascii="Times New Roman" w:hAnsi="Times New Roman" w:cs="Times New Roman"/>
                <w:sz w:val="24"/>
                <w:szCs w:val="24"/>
              </w:rPr>
            </w:pPr>
            <w:r w:rsidRPr="00AD74D8">
              <w:rPr>
                <w:rFonts w:ascii="Times New Roman" w:hAnsi="Times New Roman" w:cs="Times New Roman"/>
                <w:b/>
                <w:bCs/>
                <w:sz w:val="24"/>
                <w:szCs w:val="24"/>
              </w:rPr>
              <w:t xml:space="preserve">Предельные параметры земельных участков и разрешенного строительства (реконструкции) для видов разрешенного использования </w:t>
            </w:r>
            <w:r w:rsidRPr="00AD74D8">
              <w:rPr>
                <w:rFonts w:ascii="Times New Roman" w:hAnsi="Times New Roman" w:cs="Times New Roman"/>
                <w:b/>
                <w:color w:val="000000"/>
                <w:sz w:val="24"/>
                <w:szCs w:val="24"/>
              </w:rPr>
              <w:t>«</w:t>
            </w:r>
            <w:r w:rsidRPr="00AD74D8">
              <w:rPr>
                <w:rFonts w:ascii="Times New Roman" w:hAnsi="Times New Roman" w:cs="Times New Roman"/>
                <w:b/>
                <w:color w:val="1A1A1A"/>
                <w:sz w:val="24"/>
                <w:szCs w:val="24"/>
              </w:rPr>
              <w:t>Для индивидуального жилищного строительства</w:t>
            </w:r>
            <w:r w:rsidRPr="00AD74D8">
              <w:rPr>
                <w:rFonts w:ascii="Times New Roman" w:hAnsi="Times New Roman" w:cs="Times New Roman"/>
                <w:b/>
                <w:color w:val="000000"/>
                <w:sz w:val="24"/>
                <w:szCs w:val="24"/>
              </w:rPr>
              <w:t>» (код 2.1), «</w:t>
            </w:r>
            <w:r w:rsidRPr="00AD74D8">
              <w:rPr>
                <w:rFonts w:ascii="Times New Roman" w:hAnsi="Times New Roman" w:cs="Times New Roman"/>
                <w:b/>
                <w:color w:val="1A1A1A"/>
                <w:sz w:val="24"/>
                <w:szCs w:val="24"/>
              </w:rPr>
              <w:t>Для ведения личного подсобного хозяйства (приусадебный земельный участок)</w:t>
            </w:r>
            <w:r w:rsidRPr="00AD74D8">
              <w:rPr>
                <w:rFonts w:ascii="Times New Roman" w:hAnsi="Times New Roman" w:cs="Times New Roman"/>
                <w:b/>
                <w:color w:val="000000"/>
                <w:sz w:val="24"/>
                <w:szCs w:val="24"/>
              </w:rPr>
              <w:t>» (код 2.2), «</w:t>
            </w:r>
            <w:r w:rsidRPr="00AD74D8">
              <w:rPr>
                <w:rFonts w:ascii="Times New Roman" w:hAnsi="Times New Roman" w:cs="Times New Roman"/>
                <w:b/>
                <w:color w:val="1A1A1A"/>
                <w:sz w:val="24"/>
                <w:szCs w:val="24"/>
              </w:rPr>
              <w:t>Блокированная жилая застройка</w:t>
            </w:r>
            <w:r w:rsidRPr="00AD74D8">
              <w:rPr>
                <w:rFonts w:ascii="Times New Roman" w:hAnsi="Times New Roman" w:cs="Times New Roman"/>
                <w:b/>
                <w:color w:val="000000"/>
                <w:sz w:val="24"/>
                <w:szCs w:val="24"/>
              </w:rPr>
              <w:t>» (код 2.3)</w:t>
            </w:r>
            <w:r w:rsidRPr="00AD74D8">
              <w:rPr>
                <w:rFonts w:ascii="Times New Roman" w:hAnsi="Times New Roman" w:cs="Times New Roman"/>
                <w:b/>
                <w:bCs/>
                <w:sz w:val="24"/>
                <w:szCs w:val="24"/>
              </w:rPr>
              <w:t>*</w:t>
            </w:r>
          </w:p>
        </w:tc>
      </w:tr>
      <w:tr w:rsidR="006F0C2C" w:rsidRPr="00AD74D8" w14:paraId="1CF35193" w14:textId="77777777" w:rsidTr="006F0C2C">
        <w:tc>
          <w:tcPr>
            <w:tcW w:w="7764" w:type="dxa"/>
          </w:tcPr>
          <w:p w14:paraId="3C398DA9" w14:textId="77777777" w:rsidR="006F0C2C" w:rsidRPr="00AD74D8" w:rsidRDefault="006F0C2C"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Минимальные отступы от границ земельных участков (м)</w:t>
            </w:r>
          </w:p>
        </w:tc>
        <w:tc>
          <w:tcPr>
            <w:tcW w:w="2191" w:type="dxa"/>
          </w:tcPr>
          <w:p w14:paraId="06FC6D21" w14:textId="77777777" w:rsidR="006F0C2C" w:rsidRPr="00AD74D8" w:rsidRDefault="006F0C2C"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0</w:t>
            </w:r>
          </w:p>
        </w:tc>
      </w:tr>
      <w:tr w:rsidR="006F0C2C" w:rsidRPr="00AD74D8" w14:paraId="48D34FA1" w14:textId="77777777" w:rsidTr="006F0C2C">
        <w:tc>
          <w:tcPr>
            <w:tcW w:w="7764" w:type="dxa"/>
          </w:tcPr>
          <w:p w14:paraId="3D8D2BED" w14:textId="77777777" w:rsidR="006F0C2C" w:rsidRPr="00AD74D8" w:rsidRDefault="006F0C2C"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Минимальная площадь земельного участка (га)</w:t>
            </w:r>
          </w:p>
        </w:tc>
        <w:tc>
          <w:tcPr>
            <w:tcW w:w="2191" w:type="dxa"/>
          </w:tcPr>
          <w:p w14:paraId="6BDAED6D" w14:textId="7777777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0,02</w:t>
            </w:r>
          </w:p>
        </w:tc>
      </w:tr>
      <w:tr w:rsidR="006F0C2C" w:rsidRPr="00AD74D8" w14:paraId="7219A34A" w14:textId="77777777" w:rsidTr="006F0C2C">
        <w:tc>
          <w:tcPr>
            <w:tcW w:w="7764" w:type="dxa"/>
          </w:tcPr>
          <w:p w14:paraId="6DA2B604" w14:textId="6EADDD3E" w:rsidR="006F0C2C" w:rsidRPr="00AD74D8" w:rsidRDefault="006F0C2C" w:rsidP="00AD74D8">
            <w:pPr>
              <w:spacing w:before="15"/>
              <w:ind w:firstLine="709"/>
              <w:jc w:val="both"/>
              <w:rPr>
                <w:rFonts w:ascii="Times New Roman" w:hAnsi="Times New Roman" w:cs="Times New Roman"/>
                <w:sz w:val="24"/>
                <w:szCs w:val="24"/>
              </w:rPr>
            </w:pPr>
            <w:r w:rsidRPr="00AD74D8">
              <w:rPr>
                <w:rFonts w:ascii="Times New Roman" w:hAnsi="Times New Roman" w:cs="Times New Roman"/>
                <w:b/>
                <w:bCs/>
                <w:sz w:val="24"/>
                <w:szCs w:val="24"/>
              </w:rPr>
              <w:t>Минимальная длина стороны по уличному фронту (м) код 2.1, 2.2/2.3</w:t>
            </w:r>
          </w:p>
        </w:tc>
        <w:tc>
          <w:tcPr>
            <w:tcW w:w="2191" w:type="dxa"/>
          </w:tcPr>
          <w:p w14:paraId="162DB230" w14:textId="67A372B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6/10</w:t>
            </w:r>
          </w:p>
        </w:tc>
      </w:tr>
      <w:tr w:rsidR="006F0C2C" w:rsidRPr="00AD74D8" w14:paraId="4C4CCD10" w14:textId="77777777" w:rsidTr="006F0C2C">
        <w:tc>
          <w:tcPr>
            <w:tcW w:w="7764" w:type="dxa"/>
          </w:tcPr>
          <w:p w14:paraId="5C9A5580" w14:textId="77777777" w:rsidR="006F0C2C" w:rsidRPr="00AD74D8" w:rsidRDefault="006F0C2C" w:rsidP="00AD74D8">
            <w:pPr>
              <w:widowControl w:val="0"/>
              <w:autoSpaceDE w:val="0"/>
              <w:autoSpaceDN w:val="0"/>
              <w:adjustRightInd w:val="0"/>
              <w:ind w:firstLine="709"/>
              <w:rPr>
                <w:rFonts w:ascii="Times New Roman" w:hAnsi="Times New Roman" w:cs="Times New Roman"/>
                <w:i/>
                <w:sz w:val="24"/>
                <w:szCs w:val="24"/>
              </w:rPr>
            </w:pPr>
            <w:r w:rsidRPr="00AD74D8">
              <w:rPr>
                <w:rFonts w:ascii="Times New Roman" w:hAnsi="Times New Roman" w:cs="Times New Roman"/>
                <w:b/>
                <w:bCs/>
                <w:i/>
                <w:sz w:val="24"/>
                <w:szCs w:val="24"/>
              </w:rPr>
              <w:t xml:space="preserve">Минимальная ширина/глубина </w:t>
            </w:r>
            <w:r w:rsidRPr="00AD74D8">
              <w:rPr>
                <w:rFonts w:ascii="Times New Roman" w:hAnsi="Times New Roman" w:cs="Times New Roman"/>
                <w:b/>
                <w:i/>
                <w:sz w:val="24"/>
                <w:szCs w:val="24"/>
              </w:rPr>
              <w:t>(м)</w:t>
            </w:r>
          </w:p>
        </w:tc>
        <w:tc>
          <w:tcPr>
            <w:tcW w:w="2191" w:type="dxa"/>
          </w:tcPr>
          <w:p w14:paraId="27CF0703" w14:textId="7777777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25</w:t>
            </w:r>
          </w:p>
        </w:tc>
      </w:tr>
      <w:tr w:rsidR="006F0C2C" w:rsidRPr="00AD74D8" w14:paraId="1F4FF5DA" w14:textId="77777777" w:rsidTr="006F0C2C">
        <w:tc>
          <w:tcPr>
            <w:tcW w:w="7764" w:type="dxa"/>
          </w:tcPr>
          <w:p w14:paraId="3963C9E3" w14:textId="77777777" w:rsidR="006F0C2C" w:rsidRPr="00AD74D8" w:rsidRDefault="006F0C2C"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Максимальный процент застройки (%)</w:t>
            </w:r>
          </w:p>
        </w:tc>
        <w:tc>
          <w:tcPr>
            <w:tcW w:w="2191" w:type="dxa"/>
          </w:tcPr>
          <w:p w14:paraId="4444D298" w14:textId="7777777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50</w:t>
            </w:r>
          </w:p>
        </w:tc>
      </w:tr>
      <w:tr w:rsidR="006F0C2C" w:rsidRPr="00AD74D8" w14:paraId="2EAAA818" w14:textId="77777777" w:rsidTr="006F0C2C">
        <w:tc>
          <w:tcPr>
            <w:tcW w:w="7764" w:type="dxa"/>
          </w:tcPr>
          <w:p w14:paraId="59975D7F" w14:textId="77777777" w:rsidR="006F0C2C" w:rsidRPr="00AD74D8" w:rsidRDefault="006F0C2C"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Минимальный процент озеленения (%)</w:t>
            </w:r>
          </w:p>
        </w:tc>
        <w:tc>
          <w:tcPr>
            <w:tcW w:w="2191" w:type="dxa"/>
          </w:tcPr>
          <w:p w14:paraId="1EEABEE9" w14:textId="7777777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20</w:t>
            </w:r>
          </w:p>
        </w:tc>
      </w:tr>
      <w:tr w:rsidR="006F0C2C" w:rsidRPr="00AD74D8" w14:paraId="781442F3" w14:textId="77777777" w:rsidTr="006F0C2C">
        <w:tc>
          <w:tcPr>
            <w:tcW w:w="7764" w:type="dxa"/>
          </w:tcPr>
          <w:p w14:paraId="63FF6414" w14:textId="7777777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 xml:space="preserve">Максимальная высота здания  (м) </w:t>
            </w:r>
          </w:p>
        </w:tc>
        <w:tc>
          <w:tcPr>
            <w:tcW w:w="2191" w:type="dxa"/>
          </w:tcPr>
          <w:p w14:paraId="57AF386B" w14:textId="77777777" w:rsidR="006F0C2C" w:rsidRPr="00AD74D8" w:rsidRDefault="006F0C2C"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10</w:t>
            </w:r>
          </w:p>
        </w:tc>
      </w:tr>
      <w:tr w:rsidR="006F0C2C" w:rsidRPr="00AD74D8" w14:paraId="533D0775" w14:textId="77777777" w:rsidTr="00AD74D8">
        <w:tc>
          <w:tcPr>
            <w:tcW w:w="7764" w:type="dxa"/>
            <w:shd w:val="clear" w:color="auto" w:fill="auto"/>
          </w:tcPr>
          <w:p w14:paraId="3C595B90" w14:textId="77777777" w:rsidR="006F0C2C" w:rsidRPr="00AD74D8" w:rsidRDefault="006F0C2C"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Максимальная высота оград(м)</w:t>
            </w:r>
          </w:p>
        </w:tc>
        <w:tc>
          <w:tcPr>
            <w:tcW w:w="2191" w:type="dxa"/>
            <w:shd w:val="clear" w:color="auto" w:fill="auto"/>
          </w:tcPr>
          <w:p w14:paraId="4B1A83BF" w14:textId="5DF31315" w:rsidR="006F0C2C" w:rsidRPr="00AD74D8" w:rsidRDefault="009F3EA6"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w:t>
            </w:r>
          </w:p>
        </w:tc>
      </w:tr>
    </w:tbl>
    <w:p w14:paraId="689387C9" w14:textId="77777777" w:rsidR="00245CF6" w:rsidRPr="00AD74D8" w:rsidRDefault="00245CF6" w:rsidP="00AD74D8">
      <w:pPr>
        <w:ind w:firstLine="709"/>
        <w:jc w:val="both"/>
        <w:rPr>
          <w:rFonts w:ascii="Times New Roman" w:eastAsiaTheme="minorEastAsia" w:hAnsi="Times New Roman" w:cs="Times New Roman"/>
          <w:sz w:val="24"/>
          <w:szCs w:val="24"/>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77"/>
        <w:gridCol w:w="1578"/>
      </w:tblGrid>
      <w:tr w:rsidR="00245CF6" w:rsidRPr="00AD74D8" w14:paraId="14BF8B7A" w14:textId="77777777" w:rsidTr="007530CB">
        <w:tc>
          <w:tcPr>
            <w:tcW w:w="9952" w:type="dxa"/>
            <w:gridSpan w:val="2"/>
          </w:tcPr>
          <w:p w14:paraId="741640C4" w14:textId="448C7525" w:rsidR="00245CF6" w:rsidRPr="00AD74D8" w:rsidRDefault="00245CF6" w:rsidP="00AD74D8">
            <w:pPr>
              <w:spacing w:before="15"/>
              <w:ind w:firstLine="709"/>
              <w:jc w:val="both"/>
              <w:rPr>
                <w:rFonts w:ascii="Times New Roman" w:hAnsi="Times New Roman" w:cs="Times New Roman"/>
                <w:sz w:val="24"/>
                <w:szCs w:val="24"/>
              </w:rPr>
            </w:pPr>
            <w:r w:rsidRPr="00AD74D8">
              <w:rPr>
                <w:rFonts w:ascii="Times New Roman" w:hAnsi="Times New Roman" w:cs="Times New Roman"/>
                <w:b/>
                <w:bCs/>
                <w:sz w:val="24"/>
                <w:szCs w:val="24"/>
              </w:rPr>
              <w:t xml:space="preserve">Предельные параметры земельных участков и разрешенного строительства (реконструкции) для вида разрешенного использования </w:t>
            </w:r>
            <w:r w:rsidRPr="00AD74D8">
              <w:rPr>
                <w:rFonts w:ascii="Times New Roman" w:hAnsi="Times New Roman" w:cs="Times New Roman"/>
                <w:b/>
                <w:color w:val="1A1A1A"/>
                <w:sz w:val="24"/>
                <w:szCs w:val="24"/>
              </w:rPr>
              <w:t>Малоэтажная многоквартирная жилая застройка</w:t>
            </w:r>
            <w:r w:rsidRPr="00AD74D8">
              <w:rPr>
                <w:rFonts w:ascii="Times New Roman" w:hAnsi="Times New Roman" w:cs="Times New Roman"/>
                <w:b/>
                <w:color w:val="000000"/>
                <w:sz w:val="24"/>
                <w:szCs w:val="24"/>
              </w:rPr>
              <w:t xml:space="preserve"> (код 2.1.1) </w:t>
            </w:r>
            <w:r w:rsidRPr="00AD74D8">
              <w:rPr>
                <w:rFonts w:ascii="Times New Roman" w:hAnsi="Times New Roman" w:cs="Times New Roman"/>
                <w:b/>
                <w:bCs/>
                <w:sz w:val="24"/>
                <w:szCs w:val="24"/>
              </w:rPr>
              <w:t>*</w:t>
            </w:r>
          </w:p>
        </w:tc>
      </w:tr>
      <w:tr w:rsidR="00245CF6" w:rsidRPr="00AD74D8" w14:paraId="3627AC96" w14:textId="77777777" w:rsidTr="007530CB">
        <w:tc>
          <w:tcPr>
            <w:tcW w:w="8374" w:type="dxa"/>
          </w:tcPr>
          <w:p w14:paraId="13568CEF" w14:textId="77777777" w:rsidR="00245CF6" w:rsidRPr="00AD74D8" w:rsidRDefault="00245CF6"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Минимальные отступы от границ земельных участков (м)</w:t>
            </w:r>
          </w:p>
        </w:tc>
        <w:tc>
          <w:tcPr>
            <w:tcW w:w="1578" w:type="dxa"/>
          </w:tcPr>
          <w:p w14:paraId="7A69567B" w14:textId="77777777" w:rsidR="00245CF6" w:rsidRPr="00AD74D8" w:rsidRDefault="00245CF6" w:rsidP="00AD74D8">
            <w:pPr>
              <w:ind w:firstLine="709"/>
              <w:jc w:val="center"/>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0</w:t>
            </w:r>
          </w:p>
        </w:tc>
      </w:tr>
      <w:tr w:rsidR="00245CF6" w:rsidRPr="00AD74D8" w14:paraId="68331D1C" w14:textId="77777777" w:rsidTr="007530CB">
        <w:tc>
          <w:tcPr>
            <w:tcW w:w="8374" w:type="dxa"/>
          </w:tcPr>
          <w:p w14:paraId="2B14D2BB" w14:textId="77777777" w:rsidR="00245CF6" w:rsidRPr="00AD74D8" w:rsidRDefault="00245CF6"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Минимальная площадь </w:t>
            </w:r>
            <w:r w:rsidRPr="00AD74D8">
              <w:rPr>
                <w:rFonts w:ascii="Times New Roman" w:eastAsiaTheme="minorEastAsia" w:hAnsi="Times New Roman" w:cs="Times New Roman"/>
                <w:b/>
                <w:sz w:val="24"/>
                <w:szCs w:val="24"/>
              </w:rPr>
              <w:t xml:space="preserve">земельного участка </w:t>
            </w:r>
            <w:r w:rsidRPr="00AD74D8">
              <w:rPr>
                <w:rFonts w:ascii="Times New Roman" w:eastAsiaTheme="minorEastAsia" w:hAnsi="Times New Roman" w:cs="Times New Roman"/>
                <w:b/>
                <w:bCs/>
                <w:sz w:val="24"/>
                <w:szCs w:val="24"/>
              </w:rPr>
              <w:t xml:space="preserve">(га) </w:t>
            </w:r>
          </w:p>
        </w:tc>
        <w:tc>
          <w:tcPr>
            <w:tcW w:w="1578" w:type="dxa"/>
          </w:tcPr>
          <w:p w14:paraId="58E51A69" w14:textId="77777777" w:rsidR="00245CF6" w:rsidRPr="00AD74D8" w:rsidRDefault="00245CF6"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0,10</w:t>
            </w:r>
          </w:p>
        </w:tc>
      </w:tr>
      <w:tr w:rsidR="00245CF6" w:rsidRPr="00AD74D8" w14:paraId="442D9CB4" w14:textId="77777777" w:rsidTr="007530CB">
        <w:tc>
          <w:tcPr>
            <w:tcW w:w="8374" w:type="dxa"/>
          </w:tcPr>
          <w:p w14:paraId="0BF0BBC1" w14:textId="77777777" w:rsidR="00245CF6" w:rsidRPr="00AD74D8" w:rsidRDefault="00245CF6" w:rsidP="00AD74D8">
            <w:pPr>
              <w:spacing w:before="15"/>
              <w:ind w:firstLine="709"/>
              <w:jc w:val="both"/>
              <w:rPr>
                <w:rFonts w:ascii="Times New Roman" w:hAnsi="Times New Roman" w:cs="Times New Roman"/>
                <w:sz w:val="24"/>
                <w:szCs w:val="24"/>
              </w:rPr>
            </w:pPr>
            <w:r w:rsidRPr="00AD74D8">
              <w:rPr>
                <w:rFonts w:ascii="Times New Roman" w:hAnsi="Times New Roman" w:cs="Times New Roman"/>
                <w:b/>
                <w:bCs/>
                <w:sz w:val="24"/>
                <w:szCs w:val="24"/>
              </w:rPr>
              <w:t xml:space="preserve">Минимальная длина стороны по уличному фронту (м) </w:t>
            </w:r>
          </w:p>
        </w:tc>
        <w:tc>
          <w:tcPr>
            <w:tcW w:w="1578" w:type="dxa"/>
          </w:tcPr>
          <w:p w14:paraId="2D5F82E7" w14:textId="77777777" w:rsidR="00245CF6" w:rsidRPr="00AD74D8" w:rsidRDefault="00245CF6"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15</w:t>
            </w:r>
          </w:p>
        </w:tc>
      </w:tr>
      <w:tr w:rsidR="00245CF6" w:rsidRPr="00AD74D8" w14:paraId="5A133B69" w14:textId="77777777" w:rsidTr="007530CB">
        <w:tc>
          <w:tcPr>
            <w:tcW w:w="8374" w:type="dxa"/>
          </w:tcPr>
          <w:p w14:paraId="24E1757E" w14:textId="77777777" w:rsidR="00245CF6" w:rsidRPr="00AD74D8" w:rsidRDefault="00245CF6" w:rsidP="00AD74D8">
            <w:pPr>
              <w:widowControl w:val="0"/>
              <w:autoSpaceDE w:val="0"/>
              <w:autoSpaceDN w:val="0"/>
              <w:adjustRightInd w:val="0"/>
              <w:ind w:firstLine="709"/>
              <w:jc w:val="both"/>
              <w:rPr>
                <w:rFonts w:ascii="Times New Roman" w:hAnsi="Times New Roman" w:cs="Times New Roman"/>
                <w:i/>
                <w:sz w:val="24"/>
                <w:szCs w:val="24"/>
              </w:rPr>
            </w:pPr>
            <w:r w:rsidRPr="00AD74D8">
              <w:rPr>
                <w:rFonts w:ascii="Times New Roman" w:hAnsi="Times New Roman" w:cs="Times New Roman"/>
                <w:b/>
                <w:bCs/>
                <w:i/>
                <w:sz w:val="24"/>
                <w:szCs w:val="24"/>
              </w:rPr>
              <w:t xml:space="preserve">Минимальная ширина/глубина (м) </w:t>
            </w:r>
          </w:p>
        </w:tc>
        <w:tc>
          <w:tcPr>
            <w:tcW w:w="1578" w:type="dxa"/>
          </w:tcPr>
          <w:p w14:paraId="78651CEA" w14:textId="77777777" w:rsidR="00245CF6" w:rsidRPr="00AD74D8" w:rsidRDefault="00245CF6"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30</w:t>
            </w:r>
          </w:p>
        </w:tc>
      </w:tr>
      <w:tr w:rsidR="00245CF6" w:rsidRPr="00AD74D8" w14:paraId="3B0082AE" w14:textId="77777777" w:rsidTr="007530CB">
        <w:tc>
          <w:tcPr>
            <w:tcW w:w="8374" w:type="dxa"/>
          </w:tcPr>
          <w:p w14:paraId="2EDB1578" w14:textId="77777777" w:rsidR="00245CF6" w:rsidRPr="00AD74D8" w:rsidRDefault="00245CF6"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Максимальный процент застройки (%) </w:t>
            </w:r>
          </w:p>
        </w:tc>
        <w:tc>
          <w:tcPr>
            <w:tcW w:w="1578" w:type="dxa"/>
          </w:tcPr>
          <w:p w14:paraId="25D36CC5" w14:textId="77777777" w:rsidR="00245CF6" w:rsidRPr="00AD74D8" w:rsidRDefault="00245CF6"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40</w:t>
            </w:r>
          </w:p>
        </w:tc>
      </w:tr>
      <w:tr w:rsidR="00245CF6" w:rsidRPr="00AD74D8" w14:paraId="2CF221B8" w14:textId="77777777" w:rsidTr="007530CB">
        <w:tc>
          <w:tcPr>
            <w:tcW w:w="8374" w:type="dxa"/>
          </w:tcPr>
          <w:p w14:paraId="1DA22122" w14:textId="77777777" w:rsidR="00245CF6" w:rsidRPr="00AD74D8" w:rsidRDefault="00245CF6"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Минимальный процент озеленения (%) </w:t>
            </w:r>
          </w:p>
        </w:tc>
        <w:tc>
          <w:tcPr>
            <w:tcW w:w="1578" w:type="dxa"/>
          </w:tcPr>
          <w:p w14:paraId="6FDDD99C" w14:textId="77777777" w:rsidR="00245CF6" w:rsidRPr="00AD74D8" w:rsidRDefault="00245CF6"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20</w:t>
            </w:r>
          </w:p>
        </w:tc>
      </w:tr>
      <w:tr w:rsidR="00245CF6" w:rsidRPr="00AD74D8" w14:paraId="3DFBD636" w14:textId="77777777" w:rsidTr="007530CB">
        <w:tc>
          <w:tcPr>
            <w:tcW w:w="8374" w:type="dxa"/>
          </w:tcPr>
          <w:p w14:paraId="600466FC" w14:textId="77777777" w:rsidR="00245CF6" w:rsidRPr="00AD74D8" w:rsidRDefault="00245CF6" w:rsidP="00AD74D8">
            <w:pPr>
              <w:ind w:firstLine="709"/>
              <w:rPr>
                <w:rFonts w:ascii="Times New Roman" w:eastAsiaTheme="minorEastAsia" w:hAnsi="Times New Roman" w:cs="Times New Roman"/>
                <w:color w:val="000000"/>
                <w:sz w:val="24"/>
                <w:szCs w:val="24"/>
              </w:rPr>
            </w:pPr>
            <w:bookmarkStart w:id="44" w:name="_Toc450555952"/>
            <w:r w:rsidRPr="00AD74D8">
              <w:rPr>
                <w:rFonts w:ascii="Times New Roman" w:eastAsiaTheme="minorEastAsia" w:hAnsi="Times New Roman" w:cs="Times New Roman"/>
                <w:b/>
                <w:bCs/>
                <w:sz w:val="24"/>
                <w:szCs w:val="24"/>
              </w:rPr>
              <w:t xml:space="preserve">Максимальная высота здания  (м) </w:t>
            </w:r>
          </w:p>
        </w:tc>
        <w:tc>
          <w:tcPr>
            <w:tcW w:w="1578" w:type="dxa"/>
          </w:tcPr>
          <w:p w14:paraId="23EFB4E7" w14:textId="77777777" w:rsidR="00245CF6" w:rsidRPr="00AD74D8" w:rsidRDefault="00245CF6"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15</w:t>
            </w:r>
          </w:p>
        </w:tc>
      </w:tr>
      <w:tr w:rsidR="00245CF6" w:rsidRPr="00AD74D8" w14:paraId="149EE763" w14:textId="77777777" w:rsidTr="00AD74D8">
        <w:tc>
          <w:tcPr>
            <w:tcW w:w="8374" w:type="dxa"/>
            <w:shd w:val="clear" w:color="auto" w:fill="auto"/>
          </w:tcPr>
          <w:p w14:paraId="0155BCB9" w14:textId="77777777" w:rsidR="00245CF6" w:rsidRPr="00AD74D8" w:rsidRDefault="00245CF6"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Максимальная высота оград (м) </w:t>
            </w:r>
          </w:p>
        </w:tc>
        <w:tc>
          <w:tcPr>
            <w:tcW w:w="1578" w:type="dxa"/>
            <w:shd w:val="clear" w:color="auto" w:fill="auto"/>
          </w:tcPr>
          <w:p w14:paraId="5135B649" w14:textId="311B681F" w:rsidR="00245CF6" w:rsidRPr="00AD74D8" w:rsidRDefault="00D353C7"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w:t>
            </w:r>
          </w:p>
        </w:tc>
      </w:tr>
    </w:tbl>
    <w:bookmarkEnd w:id="44"/>
    <w:p w14:paraId="3BAC8056" w14:textId="77777777" w:rsidR="006F0C2C" w:rsidRPr="00AD74D8" w:rsidRDefault="006F0C2C" w:rsidP="00AD74D8">
      <w:pPr>
        <w:spacing w:line="240" w:lineRule="auto"/>
        <w:ind w:firstLine="709"/>
        <w:jc w:val="both"/>
        <w:rPr>
          <w:rFonts w:ascii="Times New Roman" w:eastAsiaTheme="minorEastAsia" w:hAnsi="Times New Roman" w:cs="Times New Roman"/>
          <w:sz w:val="24"/>
          <w:szCs w:val="24"/>
        </w:rPr>
      </w:pPr>
      <w:r w:rsidRPr="00AD74D8">
        <w:rPr>
          <w:rFonts w:ascii="Times New Roman" w:eastAsiaTheme="minorEastAsia" w:hAnsi="Times New Roman" w:cs="Times New Roman"/>
          <w:sz w:val="24"/>
          <w:szCs w:val="24"/>
        </w:rPr>
        <w:t>* прочие, кроме установленных в настоящей таблице предельные параметры земельных участков и параметры разрешенного строительства, реконструкции объектов капитального строительства не подлежат установлению.</w:t>
      </w:r>
    </w:p>
    <w:p w14:paraId="723C6C10" w14:textId="1F0D815F" w:rsidR="00D07B46" w:rsidRPr="00AD74D8" w:rsidRDefault="00D07B46" w:rsidP="00AD74D8">
      <w:pPr>
        <w:pStyle w:val="a3"/>
        <w:widowControl w:val="0"/>
        <w:tabs>
          <w:tab w:val="left" w:pos="993"/>
        </w:tabs>
        <w:spacing w:before="0" w:beforeAutospacing="0" w:after="0" w:afterAutospacing="0"/>
        <w:ind w:firstLine="709"/>
        <w:jc w:val="both"/>
        <w:rPr>
          <w:color w:val="000000"/>
        </w:rPr>
      </w:pPr>
      <w:r w:rsidRPr="00AD74D8">
        <w:rPr>
          <w:color w:val="000000"/>
        </w:rPr>
        <w:t>Для земельных участков, образованных до вступления в силу Правил, с разрешенным видом использования, соответствующим индивидуальному жилищному строительству – не устанавливается;</w:t>
      </w:r>
    </w:p>
    <w:p w14:paraId="77691416" w14:textId="146EA2C6" w:rsidR="00D07B46" w:rsidRPr="00AD74D8" w:rsidRDefault="00D07B46" w:rsidP="00AD74D8">
      <w:pPr>
        <w:pStyle w:val="a3"/>
        <w:widowControl w:val="0"/>
        <w:tabs>
          <w:tab w:val="left" w:pos="993"/>
        </w:tabs>
        <w:spacing w:before="0" w:beforeAutospacing="0" w:after="0" w:afterAutospacing="0"/>
        <w:ind w:firstLine="709"/>
        <w:jc w:val="both"/>
      </w:pPr>
      <w:r w:rsidRPr="00AD74D8">
        <w:rPr>
          <w:color w:val="000000"/>
        </w:rPr>
        <w:t>3.</w:t>
      </w:r>
      <w:r w:rsidRPr="00AD74D8">
        <w:rPr>
          <w:color w:val="000000"/>
        </w:rPr>
        <w:tab/>
        <w:t>Минимальное количество надземных этажей принимается в 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w:t>
      </w:r>
    </w:p>
    <w:p w14:paraId="15348901" w14:textId="7AE05029" w:rsidR="00D07B46" w:rsidRPr="00AD74D8" w:rsidRDefault="00245CF6" w:rsidP="00AD74D8">
      <w:pPr>
        <w:pStyle w:val="a3"/>
        <w:widowControl w:val="0"/>
        <w:tabs>
          <w:tab w:val="left" w:pos="993"/>
        </w:tabs>
        <w:spacing w:before="0" w:beforeAutospacing="0" w:after="0" w:afterAutospacing="0"/>
        <w:ind w:firstLine="709"/>
        <w:jc w:val="both"/>
        <w:rPr>
          <w:color w:val="000000"/>
        </w:rPr>
      </w:pPr>
      <w:r w:rsidRPr="00AD74D8">
        <w:rPr>
          <w:color w:val="000000"/>
        </w:rPr>
        <w:lastRenderedPageBreak/>
        <w:t>4</w:t>
      </w:r>
      <w:r w:rsidR="00D07B46" w:rsidRPr="00AD74D8">
        <w:rPr>
          <w:color w:val="000000"/>
        </w:rPr>
        <w:t>.</w:t>
      </w:r>
      <w:r w:rsidR="00D07B46" w:rsidRPr="00AD74D8">
        <w:rPr>
          <w:color w:val="000000"/>
        </w:rPr>
        <w:tab/>
        <w:t>Максимальное количество надземных этажей:</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64"/>
        <w:gridCol w:w="2191"/>
      </w:tblGrid>
      <w:tr w:rsidR="00245CF6" w:rsidRPr="00AD74D8" w14:paraId="0218575D" w14:textId="77777777" w:rsidTr="007530CB">
        <w:tc>
          <w:tcPr>
            <w:tcW w:w="7764" w:type="dxa"/>
          </w:tcPr>
          <w:p w14:paraId="67DA51C9" w14:textId="08D292CD" w:rsidR="00245CF6" w:rsidRPr="00AD74D8" w:rsidRDefault="00245CF6"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hAnsi="Times New Roman" w:cs="Times New Roman"/>
                <w:b/>
                <w:color w:val="1A1A1A"/>
                <w:sz w:val="24"/>
                <w:szCs w:val="24"/>
              </w:rPr>
              <w:t>Для индивидуального жилищного строительства</w:t>
            </w:r>
            <w:r w:rsidRPr="00AD74D8">
              <w:rPr>
                <w:rFonts w:ascii="Times New Roman" w:hAnsi="Times New Roman" w:cs="Times New Roman"/>
                <w:b/>
                <w:color w:val="000000"/>
                <w:sz w:val="24"/>
                <w:szCs w:val="24"/>
              </w:rPr>
              <w:t xml:space="preserve"> (код 2.1) (этажей)</w:t>
            </w:r>
          </w:p>
        </w:tc>
        <w:tc>
          <w:tcPr>
            <w:tcW w:w="2191" w:type="dxa"/>
          </w:tcPr>
          <w:p w14:paraId="3D8067BB" w14:textId="4324F9E2" w:rsidR="00245CF6" w:rsidRPr="00AD74D8" w:rsidRDefault="00245CF6"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3</w:t>
            </w:r>
          </w:p>
        </w:tc>
      </w:tr>
      <w:tr w:rsidR="00245CF6" w:rsidRPr="00AD74D8" w14:paraId="6E581A88" w14:textId="77777777" w:rsidTr="007530CB">
        <w:tc>
          <w:tcPr>
            <w:tcW w:w="7764" w:type="dxa"/>
          </w:tcPr>
          <w:p w14:paraId="7ADC49DF" w14:textId="1D2EAB9F" w:rsidR="00245CF6" w:rsidRPr="00AD74D8" w:rsidRDefault="00245CF6"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hAnsi="Times New Roman" w:cs="Times New Roman"/>
                <w:b/>
                <w:color w:val="1A1A1A"/>
                <w:sz w:val="24"/>
                <w:szCs w:val="24"/>
              </w:rPr>
              <w:t>Для ведения личного подсобного хозяйства (приусадебный земельный участок)</w:t>
            </w:r>
            <w:r w:rsidRPr="00AD74D8">
              <w:rPr>
                <w:rFonts w:ascii="Times New Roman" w:hAnsi="Times New Roman" w:cs="Times New Roman"/>
                <w:b/>
                <w:color w:val="000000"/>
                <w:sz w:val="24"/>
                <w:szCs w:val="24"/>
              </w:rPr>
              <w:t xml:space="preserve"> (код 2.2) (этажей)</w:t>
            </w:r>
          </w:p>
        </w:tc>
        <w:tc>
          <w:tcPr>
            <w:tcW w:w="2191" w:type="dxa"/>
          </w:tcPr>
          <w:p w14:paraId="700AEDF7" w14:textId="747415E6" w:rsidR="00245CF6" w:rsidRPr="00AD74D8" w:rsidRDefault="00245CF6"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bCs/>
                <w:sz w:val="24"/>
                <w:szCs w:val="24"/>
              </w:rPr>
              <w:t>3</w:t>
            </w:r>
          </w:p>
        </w:tc>
      </w:tr>
      <w:tr w:rsidR="00245CF6" w:rsidRPr="00AD74D8" w14:paraId="663CC78A" w14:textId="77777777" w:rsidTr="007530CB">
        <w:tc>
          <w:tcPr>
            <w:tcW w:w="7764" w:type="dxa"/>
          </w:tcPr>
          <w:p w14:paraId="44FED2B6" w14:textId="5667E269" w:rsidR="00245CF6" w:rsidRPr="00AD74D8" w:rsidRDefault="00245CF6" w:rsidP="00AD74D8">
            <w:pPr>
              <w:spacing w:before="15"/>
              <w:ind w:firstLine="709"/>
              <w:jc w:val="both"/>
              <w:rPr>
                <w:rFonts w:ascii="Times New Roman" w:hAnsi="Times New Roman" w:cs="Times New Roman"/>
                <w:b/>
                <w:sz w:val="24"/>
                <w:szCs w:val="24"/>
              </w:rPr>
            </w:pPr>
            <w:r w:rsidRPr="00AD74D8">
              <w:rPr>
                <w:rFonts w:ascii="Times New Roman" w:hAnsi="Times New Roman" w:cs="Times New Roman"/>
                <w:b/>
                <w:color w:val="1A1A1A"/>
                <w:sz w:val="24"/>
                <w:szCs w:val="24"/>
              </w:rPr>
              <w:t>Блокированная жилая застройка</w:t>
            </w:r>
            <w:r w:rsidRPr="00AD74D8">
              <w:rPr>
                <w:rFonts w:ascii="Times New Roman" w:hAnsi="Times New Roman" w:cs="Times New Roman"/>
                <w:b/>
                <w:color w:val="000000"/>
                <w:sz w:val="24"/>
                <w:szCs w:val="24"/>
              </w:rPr>
              <w:t xml:space="preserve"> (код 2.3) (этажей)</w:t>
            </w:r>
          </w:p>
        </w:tc>
        <w:tc>
          <w:tcPr>
            <w:tcW w:w="2191" w:type="dxa"/>
          </w:tcPr>
          <w:p w14:paraId="7EE65AF8" w14:textId="53A3A8A3" w:rsidR="00245CF6" w:rsidRPr="00AD74D8" w:rsidRDefault="00245CF6"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bCs/>
                <w:sz w:val="24"/>
                <w:szCs w:val="24"/>
              </w:rPr>
              <w:t>3</w:t>
            </w:r>
          </w:p>
        </w:tc>
      </w:tr>
      <w:tr w:rsidR="00245CF6" w:rsidRPr="00AD74D8" w14:paraId="4F16F4B3" w14:textId="77777777" w:rsidTr="007530CB">
        <w:tc>
          <w:tcPr>
            <w:tcW w:w="7764" w:type="dxa"/>
          </w:tcPr>
          <w:p w14:paraId="44BFE541" w14:textId="0661D290" w:rsidR="00245CF6" w:rsidRPr="00AD74D8" w:rsidRDefault="00245CF6" w:rsidP="00AD74D8">
            <w:pPr>
              <w:widowControl w:val="0"/>
              <w:autoSpaceDE w:val="0"/>
              <w:autoSpaceDN w:val="0"/>
              <w:adjustRightInd w:val="0"/>
              <w:ind w:firstLine="709"/>
              <w:rPr>
                <w:rFonts w:ascii="Times New Roman" w:hAnsi="Times New Roman" w:cs="Times New Roman"/>
                <w:b/>
                <w:i/>
                <w:sz w:val="24"/>
                <w:szCs w:val="24"/>
              </w:rPr>
            </w:pPr>
            <w:r w:rsidRPr="00AD74D8">
              <w:rPr>
                <w:rFonts w:ascii="Times New Roman" w:hAnsi="Times New Roman" w:cs="Times New Roman"/>
                <w:b/>
                <w:color w:val="1A1A1A"/>
                <w:sz w:val="24"/>
                <w:szCs w:val="24"/>
              </w:rPr>
              <w:t>Малоэтажная многоквартирная жилая застройка</w:t>
            </w:r>
            <w:r w:rsidRPr="00AD74D8">
              <w:rPr>
                <w:rFonts w:ascii="Times New Roman" w:hAnsi="Times New Roman" w:cs="Times New Roman"/>
                <w:b/>
                <w:color w:val="000000"/>
                <w:sz w:val="24"/>
                <w:szCs w:val="24"/>
              </w:rPr>
              <w:t xml:space="preserve"> (код 2.1.1) (этажей)</w:t>
            </w:r>
          </w:p>
        </w:tc>
        <w:tc>
          <w:tcPr>
            <w:tcW w:w="2191" w:type="dxa"/>
          </w:tcPr>
          <w:p w14:paraId="10CACC94" w14:textId="59709DD0" w:rsidR="00245CF6" w:rsidRPr="00AD74D8" w:rsidRDefault="00245CF6"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bCs/>
                <w:sz w:val="24"/>
                <w:szCs w:val="24"/>
              </w:rPr>
              <w:t>4</w:t>
            </w:r>
          </w:p>
        </w:tc>
      </w:tr>
    </w:tbl>
    <w:p w14:paraId="1366DA3B" w14:textId="77777777" w:rsidR="00245CF6" w:rsidRPr="00AD74D8" w:rsidRDefault="00245CF6" w:rsidP="00AD74D8">
      <w:pPr>
        <w:pStyle w:val="a3"/>
        <w:widowControl w:val="0"/>
        <w:tabs>
          <w:tab w:val="left" w:pos="993"/>
        </w:tabs>
        <w:spacing w:before="0" w:beforeAutospacing="0" w:after="0" w:afterAutospacing="0" w:line="276" w:lineRule="auto"/>
        <w:ind w:firstLine="709"/>
        <w:jc w:val="both"/>
      </w:pPr>
    </w:p>
    <w:p w14:paraId="1B78AC54" w14:textId="4C4FEC9A" w:rsidR="00D07B46" w:rsidRPr="00AD74D8" w:rsidRDefault="00245CF6" w:rsidP="00AD74D8">
      <w:pPr>
        <w:pStyle w:val="a3"/>
        <w:widowControl w:val="0"/>
        <w:tabs>
          <w:tab w:val="left" w:pos="993"/>
        </w:tabs>
        <w:spacing w:before="0" w:beforeAutospacing="0" w:after="0" w:afterAutospacing="0"/>
        <w:ind w:firstLine="709"/>
        <w:jc w:val="both"/>
        <w:rPr>
          <w:color w:val="000000"/>
        </w:rPr>
      </w:pPr>
      <w:r w:rsidRPr="00AD74D8">
        <w:rPr>
          <w:color w:val="000000"/>
        </w:rPr>
        <w:t>Д</w:t>
      </w:r>
      <w:r w:rsidR="00D07B46" w:rsidRPr="00AD74D8">
        <w:rPr>
          <w:color w:val="000000"/>
        </w:rPr>
        <w:t xml:space="preserve">ля основных видов разрешенного использования, условно разрешенных видов использования, за исключением видов разрешенного использования </w:t>
      </w:r>
      <w:r w:rsidRPr="00AD74D8">
        <w:rPr>
          <w:color w:val="000000"/>
        </w:rPr>
        <w:t xml:space="preserve">с </w:t>
      </w:r>
      <w:r w:rsidR="00D07B46" w:rsidRPr="00AD74D8">
        <w:rPr>
          <w:color w:val="000000"/>
        </w:rPr>
        <w:t>код</w:t>
      </w:r>
      <w:r w:rsidRPr="00AD74D8">
        <w:rPr>
          <w:color w:val="000000"/>
        </w:rPr>
        <w:t>ом</w:t>
      </w:r>
      <w:r w:rsidR="00D07B46" w:rsidRPr="00AD74D8">
        <w:rPr>
          <w:color w:val="000000"/>
        </w:rPr>
        <w:t xml:space="preserve"> 2.1</w:t>
      </w:r>
      <w:r w:rsidRPr="00AD74D8">
        <w:rPr>
          <w:color w:val="000000"/>
        </w:rPr>
        <w:t xml:space="preserve">; 2.2; 2.3; 2.1.1 </w:t>
      </w:r>
      <w:r w:rsidR="00D07B46" w:rsidRPr="00AD74D8">
        <w:rPr>
          <w:color w:val="000000"/>
        </w:rPr>
        <w:t>принимается в 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w:t>
      </w:r>
      <w:r w:rsidR="002167AF" w:rsidRPr="00AD74D8">
        <w:rPr>
          <w:color w:val="000000"/>
        </w:rPr>
        <w:t>арных и иных правил, нормативов.</w:t>
      </w:r>
    </w:p>
    <w:p w14:paraId="11823C4C" w14:textId="7234D8B1" w:rsidR="002167AF" w:rsidRPr="00AD74D8" w:rsidRDefault="002167AF" w:rsidP="00AD74D8">
      <w:pPr>
        <w:pStyle w:val="a3"/>
        <w:widowControl w:val="0"/>
        <w:tabs>
          <w:tab w:val="left" w:pos="993"/>
        </w:tabs>
        <w:spacing w:before="0" w:beforeAutospacing="0" w:after="0" w:afterAutospacing="0"/>
        <w:ind w:firstLine="709"/>
        <w:jc w:val="both"/>
      </w:pPr>
      <w:r w:rsidRPr="00AD74D8">
        <w:rPr>
          <w:color w:val="000000"/>
        </w:rPr>
        <w:t xml:space="preserve">Для вспомогательных объектов, </w:t>
      </w:r>
      <w:r w:rsidRPr="00AD74D8">
        <w:rPr>
          <w:color w:val="0A0A0A"/>
          <w:shd w:val="clear" w:color="auto" w:fill="FFFFFF"/>
        </w:rPr>
        <w:t xml:space="preserve">предназначенных для обслуживания основного объекта, построенных на одном земельном участке с ним, являющихся как капитальными так и некапитальными высота таких объектов не должна превышать 4 метров. </w:t>
      </w:r>
    </w:p>
    <w:p w14:paraId="455FC341" w14:textId="0F24A113" w:rsidR="00D07B46" w:rsidRPr="00AD74D8" w:rsidRDefault="00245CF6" w:rsidP="00AD74D8">
      <w:pPr>
        <w:pStyle w:val="a3"/>
        <w:widowControl w:val="0"/>
        <w:tabs>
          <w:tab w:val="left" w:pos="993"/>
        </w:tabs>
        <w:spacing w:before="0" w:beforeAutospacing="0" w:after="0" w:afterAutospacing="0"/>
        <w:ind w:firstLine="709"/>
        <w:jc w:val="both"/>
      </w:pPr>
      <w:r w:rsidRPr="00AD74D8">
        <w:rPr>
          <w:color w:val="000000"/>
        </w:rPr>
        <w:t>5</w:t>
      </w:r>
      <w:r w:rsidR="00D07B46" w:rsidRPr="00AD74D8">
        <w:rPr>
          <w:color w:val="000000"/>
        </w:rPr>
        <w:t>.</w:t>
      </w:r>
      <w:r w:rsidR="00D07B46" w:rsidRPr="00AD74D8">
        <w:rPr>
          <w:color w:val="000000"/>
        </w:rPr>
        <w:ta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5D26012" w14:textId="4CE9373F" w:rsidR="00D07B46" w:rsidRPr="00AD74D8" w:rsidRDefault="00245CF6" w:rsidP="00AD74D8">
      <w:pPr>
        <w:pStyle w:val="docdata"/>
        <w:widowControl w:val="0"/>
        <w:tabs>
          <w:tab w:val="left" w:pos="993"/>
        </w:tabs>
        <w:spacing w:before="0" w:beforeAutospacing="0" w:after="0" w:afterAutospacing="0"/>
        <w:ind w:firstLine="709"/>
        <w:jc w:val="both"/>
        <w:rPr>
          <w:color w:val="1A1A1A"/>
        </w:rPr>
      </w:pPr>
      <w:r w:rsidRPr="00AD74D8">
        <w:rPr>
          <w:color w:val="1A1A1A"/>
        </w:rPr>
        <w:t>5</w:t>
      </w:r>
      <w:r w:rsidR="00D07B46" w:rsidRPr="00AD74D8">
        <w:rPr>
          <w:color w:val="1A1A1A"/>
        </w:rPr>
        <w:t>.1.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72BC42A4" w14:textId="6B957CB2" w:rsidR="00D07B46" w:rsidRPr="00AD74D8" w:rsidRDefault="00245CF6" w:rsidP="00AD74D8">
      <w:pPr>
        <w:pStyle w:val="docdata"/>
        <w:widowControl w:val="0"/>
        <w:tabs>
          <w:tab w:val="left" w:pos="993"/>
        </w:tabs>
        <w:spacing w:before="0" w:beforeAutospacing="0" w:after="0" w:afterAutospacing="0"/>
        <w:ind w:firstLine="709"/>
        <w:jc w:val="both"/>
        <w:rPr>
          <w:color w:val="1A1A1A"/>
        </w:rPr>
      </w:pPr>
      <w:r w:rsidRPr="00AD74D8">
        <w:rPr>
          <w:color w:val="1A1A1A"/>
        </w:rPr>
        <w:t>6</w:t>
      </w:r>
      <w:r w:rsidR="00D07B46" w:rsidRPr="00AD74D8">
        <w:rPr>
          <w:color w:val="1A1A1A"/>
        </w:rPr>
        <w:t>. Требования к архитектурно-градостроительному облику объекта капитального строительства в отношении территорий, отображённых на Карте градостроительного зонирования (Часть 2 настоящих правил), устанавливаются в соответствии с Главой 3 Части 3 настоящих Правил.</w:t>
      </w:r>
    </w:p>
    <w:p w14:paraId="67516A10" w14:textId="2F6EFC58" w:rsidR="00792486" w:rsidRPr="00AD74D8" w:rsidRDefault="00F361F9" w:rsidP="00AD74D8">
      <w:pPr>
        <w:pStyle w:val="20"/>
        <w:spacing w:before="187" w:line="240" w:lineRule="auto"/>
        <w:ind w:firstLine="0"/>
        <w:rPr>
          <w:bCs w:val="0"/>
          <w:iCs w:val="0"/>
          <w:szCs w:val="24"/>
        </w:rPr>
      </w:pPr>
      <w:bookmarkStart w:id="45" w:name="_Toc214802177"/>
      <w:r w:rsidRPr="00AD74D8">
        <w:rPr>
          <w:szCs w:val="24"/>
        </w:rPr>
        <w:t>2</w:t>
      </w:r>
      <w:r w:rsidR="00792486" w:rsidRPr="00AD74D8">
        <w:rPr>
          <w:szCs w:val="24"/>
        </w:rPr>
        <w:t>.2 Зона застройки малоэтажными жилыми домами (до 4 этажей, включая мансардный) (Ж2)</w:t>
      </w:r>
      <w:bookmarkEnd w:id="45"/>
    </w:p>
    <w:p w14:paraId="4BD9384B" w14:textId="72CF22EA" w:rsidR="00792486" w:rsidRPr="00AD74D8" w:rsidRDefault="00F361F9" w:rsidP="00AD74D8">
      <w:pPr>
        <w:pStyle w:val="docdata"/>
        <w:widowControl w:val="0"/>
        <w:tabs>
          <w:tab w:val="left" w:pos="993"/>
        </w:tabs>
        <w:spacing w:before="0" w:beforeAutospacing="0" w:after="0" w:afterAutospacing="0"/>
        <w:ind w:firstLine="709"/>
        <w:jc w:val="both"/>
        <w:rPr>
          <w:rFonts w:eastAsia="SimSun"/>
          <w:lang w:eastAsia="zh-CN"/>
        </w:rPr>
      </w:pPr>
      <w:r w:rsidRPr="00AD74D8">
        <w:rPr>
          <w:rFonts w:eastAsia="SimSun"/>
          <w:lang w:eastAsia="zh-CN"/>
        </w:rPr>
        <w:t xml:space="preserve">Зона жилой застройки </w:t>
      </w:r>
      <w:r w:rsidRPr="00AD74D8">
        <w:t>малоэтажными жилыми домами (до 4 этажей, включая мансардный)</w:t>
      </w:r>
      <w:r w:rsidRPr="00AD74D8">
        <w:rPr>
          <w:b/>
        </w:rPr>
        <w:t xml:space="preserve"> </w:t>
      </w:r>
      <w:r w:rsidRPr="00AD74D8">
        <w:rPr>
          <w:rFonts w:eastAsia="SimSun"/>
          <w:lang w:eastAsia="zh-CN"/>
        </w:rPr>
        <w:t>выделена для обеспечения правовых условий сохранения и формирования кварталов жилой застройки (застройки малоэтажными многоквартирными домами) для постоянного или временного проживания, отдыха или индивидуальной трудовой деятельностью. В состав жилых зон включаются отдельно стоящие и встроено-пристроенные объекты повседневного обслуживания.</w:t>
      </w:r>
      <w:r w:rsidR="00D353C7" w:rsidRPr="00AD74D8">
        <w:rPr>
          <w:rFonts w:eastAsia="SimSun"/>
          <w:lang w:eastAsia="zh-CN"/>
        </w:rPr>
        <w:t xml:space="preserve"> В данной зоне  разрешено размещение и строительство среднеэтажных многоквартирных домов с количеством надземных этажей  -5 этажей.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141"/>
        <w:gridCol w:w="4438"/>
      </w:tblGrid>
      <w:tr w:rsidR="00F361F9" w:rsidRPr="00AD74D8" w14:paraId="6D1D674A" w14:textId="77777777" w:rsidTr="007530CB">
        <w:trPr>
          <w:trHeight w:val="556"/>
        </w:trPr>
        <w:tc>
          <w:tcPr>
            <w:tcW w:w="2481" w:type="dxa"/>
            <w:shd w:val="clear" w:color="auto" w:fill="auto"/>
            <w:noWrap/>
            <w:vAlign w:val="bottom"/>
            <w:hideMark/>
          </w:tcPr>
          <w:p w14:paraId="746B5323" w14:textId="77777777" w:rsidR="00F361F9" w:rsidRPr="00AD74D8" w:rsidRDefault="00F361F9" w:rsidP="00AD74D8">
            <w:pPr>
              <w:spacing w:after="0" w:line="240" w:lineRule="auto"/>
              <w:jc w:val="center"/>
              <w:rPr>
                <w:rFonts w:ascii="Times New Roman" w:eastAsia="Times New Roman" w:hAnsi="Times New Roman" w:cs="Times New Roman"/>
                <w:b/>
                <w:bCs/>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КОД (ЧИСЛОВОЕ ОБОЗНАЧЕНИЕ) ВИДА РАЗРЕШЕННОГО ИСПОЛЬЗОВАНИЯ ЗЕМЕЛЬНОГО УЧАСТКА</w:t>
            </w:r>
          </w:p>
        </w:tc>
        <w:tc>
          <w:tcPr>
            <w:tcW w:w="3141" w:type="dxa"/>
            <w:shd w:val="clear" w:color="auto" w:fill="auto"/>
            <w:vAlign w:val="center"/>
            <w:hideMark/>
          </w:tcPr>
          <w:p w14:paraId="5461555B" w14:textId="77777777" w:rsidR="00F361F9" w:rsidRPr="00AD74D8" w:rsidRDefault="00F361F9"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 xml:space="preserve">ВИДЫ РАЗРЕШЕННОГО ИСПОЛЬЗОВАНИЯ ЗЕМЕЛЬНЫХ УЧАСТКОВ </w:t>
            </w:r>
          </w:p>
        </w:tc>
        <w:tc>
          <w:tcPr>
            <w:tcW w:w="4438" w:type="dxa"/>
            <w:shd w:val="clear" w:color="auto" w:fill="auto"/>
            <w:vAlign w:val="center"/>
            <w:hideMark/>
          </w:tcPr>
          <w:p w14:paraId="351476C6" w14:textId="77777777" w:rsidR="00F361F9" w:rsidRPr="00AD74D8" w:rsidRDefault="00F361F9"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F361F9" w:rsidRPr="00AD74D8" w14:paraId="3C78C47C" w14:textId="77777777" w:rsidTr="007530CB">
        <w:trPr>
          <w:trHeight w:val="235"/>
        </w:trPr>
        <w:tc>
          <w:tcPr>
            <w:tcW w:w="10060" w:type="dxa"/>
            <w:gridSpan w:val="3"/>
            <w:shd w:val="clear" w:color="auto" w:fill="auto"/>
            <w:noWrap/>
            <w:vAlign w:val="bottom"/>
          </w:tcPr>
          <w:p w14:paraId="1C10682A" w14:textId="77777777" w:rsidR="00F361F9" w:rsidRPr="00AD74D8" w:rsidRDefault="00F361F9"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t>ОСНОВНЫЕ ВИДЫ РАЗРЕШЕННОГО ИСПОЛЬЗОВАНИЯ</w:t>
            </w:r>
          </w:p>
        </w:tc>
      </w:tr>
      <w:tr w:rsidR="00F361F9" w:rsidRPr="00AD74D8" w14:paraId="583C526A" w14:textId="77777777" w:rsidTr="007530CB">
        <w:trPr>
          <w:trHeight w:val="555"/>
        </w:trPr>
        <w:tc>
          <w:tcPr>
            <w:tcW w:w="2481" w:type="dxa"/>
            <w:shd w:val="clear" w:color="auto" w:fill="auto"/>
            <w:vAlign w:val="center"/>
          </w:tcPr>
          <w:p w14:paraId="0016AFDA"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2.1.1</w:t>
            </w:r>
          </w:p>
        </w:tc>
        <w:tc>
          <w:tcPr>
            <w:tcW w:w="3141" w:type="dxa"/>
            <w:shd w:val="clear" w:color="auto" w:fill="auto"/>
            <w:vAlign w:val="center"/>
          </w:tcPr>
          <w:p w14:paraId="0164F9C4" w14:textId="77777777" w:rsidR="00F361F9" w:rsidRPr="00AD74D8" w:rsidRDefault="00F361F9" w:rsidP="00AD74D8">
            <w:pPr>
              <w:spacing w:after="0" w:line="240" w:lineRule="auto"/>
              <w:jc w:val="center"/>
              <w:rPr>
                <w:rFonts w:ascii="Times New Roman" w:eastAsia="Times New Roman" w:hAnsi="Times New Roman" w:cs="Times New Roman"/>
                <w:color w:val="1A1A1A"/>
                <w:lang w:eastAsia="ru-RU"/>
              </w:rPr>
            </w:pPr>
            <w:r w:rsidRPr="00AD74D8">
              <w:rPr>
                <w:rFonts w:ascii="Times New Roman" w:hAnsi="Times New Roman" w:cs="Times New Roman"/>
              </w:rPr>
              <w:t>Малоэтажная многоквартирная жилая застройка</w:t>
            </w:r>
          </w:p>
        </w:tc>
        <w:tc>
          <w:tcPr>
            <w:tcW w:w="4438" w:type="dxa"/>
            <w:shd w:val="clear" w:color="auto" w:fill="auto"/>
            <w:vAlign w:val="center"/>
          </w:tcPr>
          <w:p w14:paraId="19CE9731"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Размещение малоэтажных многоквартирных домов (многоквартирные дома высотой до 4 этажей, включая мансардный);</w:t>
            </w:r>
          </w:p>
          <w:p w14:paraId="258B02C5"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обустройство спортивных и детских площадок, площадок для отдыха;</w:t>
            </w:r>
          </w:p>
          <w:p w14:paraId="60F5FEC9" w14:textId="77777777" w:rsidR="00F361F9" w:rsidRPr="00AD74D8" w:rsidRDefault="00F361F9" w:rsidP="00AD74D8">
            <w:pPr>
              <w:spacing w:after="0" w:line="240" w:lineRule="auto"/>
              <w:jc w:val="both"/>
              <w:rPr>
                <w:rFonts w:ascii="Times New Roman" w:eastAsia="Times New Roman" w:hAnsi="Times New Roman" w:cs="Times New Roman"/>
                <w:color w:val="1A1A1A"/>
                <w:lang w:eastAsia="ru-RU"/>
              </w:rPr>
            </w:pPr>
            <w:r w:rsidRPr="00AD74D8">
              <w:rPr>
                <w:rFonts w:ascii="Times New Roman" w:hAnsi="Times New Roman" w:cs="Times New Roman"/>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F361F9" w:rsidRPr="00AD74D8" w14:paraId="162A3605" w14:textId="77777777" w:rsidTr="007530CB">
        <w:trPr>
          <w:trHeight w:val="555"/>
        </w:trPr>
        <w:tc>
          <w:tcPr>
            <w:tcW w:w="2481" w:type="dxa"/>
            <w:shd w:val="clear" w:color="auto" w:fill="auto"/>
            <w:vAlign w:val="center"/>
          </w:tcPr>
          <w:p w14:paraId="1D328DD8"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2.5</w:t>
            </w:r>
          </w:p>
        </w:tc>
        <w:tc>
          <w:tcPr>
            <w:tcW w:w="3141" w:type="dxa"/>
            <w:shd w:val="clear" w:color="auto" w:fill="auto"/>
            <w:vAlign w:val="center"/>
          </w:tcPr>
          <w:p w14:paraId="37784912" w14:textId="77777777" w:rsidR="00F361F9" w:rsidRPr="00AD74D8" w:rsidRDefault="00F361F9"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Среднеэтажная жилая застройка</w:t>
            </w:r>
          </w:p>
        </w:tc>
        <w:tc>
          <w:tcPr>
            <w:tcW w:w="4438" w:type="dxa"/>
            <w:shd w:val="clear" w:color="auto" w:fill="auto"/>
            <w:vAlign w:val="center"/>
          </w:tcPr>
          <w:p w14:paraId="1C981AD2"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Размещение многоквартирных домов этажностью не выше восьми этажей;</w:t>
            </w:r>
          </w:p>
          <w:p w14:paraId="1249B79E"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благоустройство и озеленение;</w:t>
            </w:r>
          </w:p>
          <w:p w14:paraId="3115ED42"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размещение подземных гаражей и автостоянок;</w:t>
            </w:r>
          </w:p>
          <w:p w14:paraId="313BD40B"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обустройство спортивных и детских площадок, площадок для отдыха;</w:t>
            </w:r>
          </w:p>
          <w:p w14:paraId="5F428662" w14:textId="77777777" w:rsidR="00F361F9" w:rsidRPr="00AD74D8" w:rsidRDefault="00F361F9" w:rsidP="00AD74D8">
            <w:pPr>
              <w:pStyle w:val="ConsPlusNormal"/>
              <w:jc w:val="both"/>
              <w:rPr>
                <w:rFonts w:ascii="Times New Roman" w:hAnsi="Times New Roman" w:cs="Times New Roman"/>
                <w:sz w:val="22"/>
              </w:rPr>
            </w:pPr>
            <w:r w:rsidRPr="00AD74D8">
              <w:rPr>
                <w:rFonts w:ascii="Times New Roman" w:hAnsi="Times New Roman" w:cs="Times New Roman"/>
                <w:sz w:val="2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F361F9" w:rsidRPr="00AD74D8" w14:paraId="75CFCCAE" w14:textId="77777777" w:rsidTr="007530CB">
        <w:trPr>
          <w:trHeight w:val="555"/>
        </w:trPr>
        <w:tc>
          <w:tcPr>
            <w:tcW w:w="2481" w:type="dxa"/>
            <w:shd w:val="clear" w:color="auto" w:fill="auto"/>
            <w:vAlign w:val="center"/>
            <w:hideMark/>
          </w:tcPr>
          <w:p w14:paraId="6C671E2D"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2.7.1</w:t>
            </w:r>
          </w:p>
        </w:tc>
        <w:tc>
          <w:tcPr>
            <w:tcW w:w="3141" w:type="dxa"/>
            <w:shd w:val="clear" w:color="auto" w:fill="auto"/>
            <w:vAlign w:val="center"/>
            <w:hideMark/>
          </w:tcPr>
          <w:p w14:paraId="4AFDA5AC"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Хранение автотранспорта</w:t>
            </w:r>
          </w:p>
        </w:tc>
        <w:tc>
          <w:tcPr>
            <w:tcW w:w="4438" w:type="dxa"/>
            <w:shd w:val="clear" w:color="auto" w:fill="auto"/>
            <w:vAlign w:val="center"/>
            <w:hideMark/>
          </w:tcPr>
          <w:p w14:paraId="7FC9A51A"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F361F9" w:rsidRPr="00AD74D8" w14:paraId="296E7C71" w14:textId="77777777" w:rsidTr="007530CB">
        <w:trPr>
          <w:trHeight w:val="414"/>
        </w:trPr>
        <w:tc>
          <w:tcPr>
            <w:tcW w:w="2481" w:type="dxa"/>
            <w:shd w:val="clear" w:color="auto" w:fill="auto"/>
            <w:vAlign w:val="center"/>
            <w:hideMark/>
          </w:tcPr>
          <w:p w14:paraId="3FEC2154"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3.1</w:t>
            </w:r>
          </w:p>
        </w:tc>
        <w:tc>
          <w:tcPr>
            <w:tcW w:w="3141" w:type="dxa"/>
            <w:shd w:val="clear" w:color="auto" w:fill="auto"/>
            <w:vAlign w:val="center"/>
            <w:hideMark/>
          </w:tcPr>
          <w:p w14:paraId="60C75F91"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Коммунальное обслуживание</w:t>
            </w:r>
          </w:p>
        </w:tc>
        <w:tc>
          <w:tcPr>
            <w:tcW w:w="4438" w:type="dxa"/>
            <w:shd w:val="clear" w:color="auto" w:fill="auto"/>
            <w:vAlign w:val="center"/>
            <w:hideMark/>
          </w:tcPr>
          <w:p w14:paraId="5BAA2586"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в целях обеспечения физических и юридических лиц коммунальными услугами</w:t>
            </w:r>
          </w:p>
        </w:tc>
      </w:tr>
      <w:tr w:rsidR="00F361F9" w:rsidRPr="00AD74D8" w14:paraId="058389DE" w14:textId="77777777" w:rsidTr="007530CB">
        <w:trPr>
          <w:trHeight w:val="1629"/>
        </w:trPr>
        <w:tc>
          <w:tcPr>
            <w:tcW w:w="2481" w:type="dxa"/>
            <w:shd w:val="clear" w:color="auto" w:fill="auto"/>
            <w:vAlign w:val="center"/>
            <w:hideMark/>
          </w:tcPr>
          <w:p w14:paraId="0EA8D112"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3.3</w:t>
            </w:r>
          </w:p>
        </w:tc>
        <w:tc>
          <w:tcPr>
            <w:tcW w:w="3141" w:type="dxa"/>
            <w:shd w:val="clear" w:color="auto" w:fill="auto"/>
            <w:vAlign w:val="center"/>
            <w:hideMark/>
          </w:tcPr>
          <w:p w14:paraId="7D696718"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Бытовое обслуживание</w:t>
            </w:r>
          </w:p>
        </w:tc>
        <w:tc>
          <w:tcPr>
            <w:tcW w:w="4438" w:type="dxa"/>
            <w:shd w:val="clear" w:color="auto" w:fill="auto"/>
            <w:vAlign w:val="center"/>
            <w:hideMark/>
          </w:tcPr>
          <w:p w14:paraId="4FA4EF77"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F361F9" w:rsidRPr="00AD74D8" w14:paraId="369E3BC5" w14:textId="77777777" w:rsidTr="007530CB">
        <w:trPr>
          <w:trHeight w:val="2535"/>
        </w:trPr>
        <w:tc>
          <w:tcPr>
            <w:tcW w:w="2481" w:type="dxa"/>
            <w:shd w:val="clear" w:color="auto" w:fill="auto"/>
            <w:vAlign w:val="center"/>
            <w:hideMark/>
          </w:tcPr>
          <w:p w14:paraId="224CB0C3"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3.5.1</w:t>
            </w:r>
          </w:p>
        </w:tc>
        <w:tc>
          <w:tcPr>
            <w:tcW w:w="3141" w:type="dxa"/>
            <w:shd w:val="clear" w:color="auto" w:fill="auto"/>
            <w:vAlign w:val="center"/>
            <w:hideMark/>
          </w:tcPr>
          <w:p w14:paraId="7325FBA2"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Дошкольное, начальное и среднее общее образование</w:t>
            </w:r>
          </w:p>
        </w:tc>
        <w:tc>
          <w:tcPr>
            <w:tcW w:w="4438" w:type="dxa"/>
            <w:shd w:val="clear" w:color="auto" w:fill="auto"/>
            <w:vAlign w:val="center"/>
            <w:hideMark/>
          </w:tcPr>
          <w:p w14:paraId="13336B0B"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w:t>
            </w:r>
            <w:r w:rsidRPr="00AD74D8">
              <w:rPr>
                <w:rFonts w:ascii="Times New Roman" w:eastAsia="Times New Roman" w:hAnsi="Times New Roman" w:cs="Times New Roman"/>
                <w:color w:val="1A1A1A"/>
                <w:sz w:val="24"/>
                <w:szCs w:val="24"/>
                <w:lang w:eastAsia="ru-RU"/>
              </w:rPr>
              <w:br/>
              <w:t xml:space="preserve">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w:t>
            </w:r>
            <w:r w:rsidRPr="00AD74D8">
              <w:rPr>
                <w:rFonts w:ascii="Times New Roman" w:eastAsia="Times New Roman" w:hAnsi="Times New Roman" w:cs="Times New Roman"/>
                <w:color w:val="1A1A1A"/>
                <w:sz w:val="24"/>
                <w:szCs w:val="24"/>
                <w:lang w:eastAsia="ru-RU"/>
              </w:rPr>
              <w:lastRenderedPageBreak/>
              <w:t>спортивных сооружений, предназначенных для занятия обучающихся физической культурой и спортом</w:t>
            </w:r>
          </w:p>
        </w:tc>
      </w:tr>
      <w:tr w:rsidR="00F361F9" w:rsidRPr="00AD74D8" w14:paraId="2780FCAB" w14:textId="77777777" w:rsidTr="007530CB">
        <w:trPr>
          <w:trHeight w:val="2535"/>
        </w:trPr>
        <w:tc>
          <w:tcPr>
            <w:tcW w:w="2481" w:type="dxa"/>
            <w:shd w:val="clear" w:color="auto" w:fill="auto"/>
            <w:vAlign w:val="center"/>
          </w:tcPr>
          <w:p w14:paraId="6F67C5F0"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val="en-US" w:eastAsia="ru-RU"/>
              </w:rPr>
              <w:lastRenderedPageBreak/>
              <w:t>3</w:t>
            </w:r>
            <w:r w:rsidRPr="00AD74D8">
              <w:rPr>
                <w:rFonts w:ascii="Times New Roman" w:eastAsia="Times New Roman" w:hAnsi="Times New Roman" w:cs="Times New Roman"/>
                <w:color w:val="1A1A1A"/>
                <w:sz w:val="24"/>
                <w:szCs w:val="24"/>
                <w:lang w:eastAsia="ru-RU"/>
              </w:rPr>
              <w:t>.6</w:t>
            </w:r>
          </w:p>
        </w:tc>
        <w:tc>
          <w:tcPr>
            <w:tcW w:w="3141" w:type="dxa"/>
            <w:shd w:val="clear" w:color="auto" w:fill="auto"/>
            <w:vAlign w:val="center"/>
          </w:tcPr>
          <w:p w14:paraId="7B216C10"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Культурное развитие</w:t>
            </w:r>
          </w:p>
        </w:tc>
        <w:tc>
          <w:tcPr>
            <w:tcW w:w="4438" w:type="dxa"/>
            <w:shd w:val="clear" w:color="auto" w:fill="auto"/>
            <w:vAlign w:val="center"/>
          </w:tcPr>
          <w:p w14:paraId="4C3BA6F6"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46" w:tooltip="3.6.1" w:history="1">
              <w:r w:rsidRPr="00AD74D8">
                <w:rPr>
                  <w:rFonts w:ascii="Times New Roman" w:hAnsi="Times New Roman" w:cs="Times New Roman"/>
                  <w:color w:val="0000FF"/>
                  <w:sz w:val="24"/>
                  <w:szCs w:val="24"/>
                </w:rPr>
                <w:t>кодами 3.6.1</w:t>
              </w:r>
            </w:hyperlink>
            <w:r w:rsidRPr="00AD74D8">
              <w:rPr>
                <w:rFonts w:ascii="Times New Roman" w:hAnsi="Times New Roman" w:cs="Times New Roman"/>
                <w:sz w:val="24"/>
                <w:szCs w:val="24"/>
              </w:rPr>
              <w:t xml:space="preserve"> - </w:t>
            </w:r>
            <w:hyperlink w:anchor="Par252" w:tooltip="3.6.3" w:history="1">
              <w:r w:rsidRPr="00AD74D8">
                <w:rPr>
                  <w:rFonts w:ascii="Times New Roman" w:hAnsi="Times New Roman" w:cs="Times New Roman"/>
                  <w:color w:val="0000FF"/>
                  <w:sz w:val="24"/>
                  <w:szCs w:val="24"/>
                </w:rPr>
                <w:t>3.6.3</w:t>
              </w:r>
            </w:hyperlink>
          </w:p>
        </w:tc>
      </w:tr>
      <w:tr w:rsidR="00F361F9" w:rsidRPr="00AD74D8" w14:paraId="0F41FA0E" w14:textId="77777777" w:rsidTr="007530CB">
        <w:trPr>
          <w:trHeight w:val="2006"/>
        </w:trPr>
        <w:tc>
          <w:tcPr>
            <w:tcW w:w="2481" w:type="dxa"/>
            <w:shd w:val="clear" w:color="auto" w:fill="auto"/>
            <w:vAlign w:val="center"/>
          </w:tcPr>
          <w:p w14:paraId="1A69E2AC"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3.7</w:t>
            </w:r>
          </w:p>
        </w:tc>
        <w:tc>
          <w:tcPr>
            <w:tcW w:w="3141" w:type="dxa"/>
            <w:shd w:val="clear" w:color="auto" w:fill="auto"/>
            <w:vAlign w:val="center"/>
          </w:tcPr>
          <w:p w14:paraId="6B299CF3" w14:textId="77777777" w:rsidR="00F361F9" w:rsidRPr="00AD74D8" w:rsidRDefault="00F361F9"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Религиозное использование</w:t>
            </w:r>
          </w:p>
        </w:tc>
        <w:tc>
          <w:tcPr>
            <w:tcW w:w="4438" w:type="dxa"/>
            <w:shd w:val="clear" w:color="auto" w:fill="auto"/>
            <w:vAlign w:val="center"/>
          </w:tcPr>
          <w:p w14:paraId="36770685" w14:textId="77777777" w:rsidR="00F361F9" w:rsidRPr="00AD74D8" w:rsidRDefault="00F361F9" w:rsidP="00AD74D8">
            <w:pPr>
              <w:spacing w:after="0" w:line="240" w:lineRule="auto"/>
              <w:rPr>
                <w:rFonts w:ascii="Times New Roman" w:hAnsi="Times New Roman" w:cs="Times New Roman"/>
                <w:sz w:val="24"/>
                <w:szCs w:val="24"/>
              </w:rPr>
            </w:pPr>
            <w:r w:rsidRPr="00AD74D8">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58" w:tooltip="3.7.1" w:history="1">
              <w:r w:rsidRPr="00AD74D8">
                <w:rPr>
                  <w:rFonts w:ascii="Times New Roman" w:hAnsi="Times New Roman" w:cs="Times New Roman"/>
                  <w:color w:val="0000FF"/>
                  <w:sz w:val="24"/>
                  <w:szCs w:val="24"/>
                </w:rPr>
                <w:t>кодами 3.7.1</w:t>
              </w:r>
            </w:hyperlink>
            <w:r w:rsidRPr="00AD74D8">
              <w:rPr>
                <w:rFonts w:ascii="Times New Roman" w:hAnsi="Times New Roman" w:cs="Times New Roman"/>
                <w:sz w:val="24"/>
                <w:szCs w:val="24"/>
              </w:rPr>
              <w:t xml:space="preserve"> - </w:t>
            </w:r>
            <w:hyperlink w:anchor="Par261" w:tooltip="3.7.2" w:history="1">
              <w:r w:rsidRPr="00AD74D8">
                <w:rPr>
                  <w:rFonts w:ascii="Times New Roman" w:hAnsi="Times New Roman" w:cs="Times New Roman"/>
                  <w:color w:val="0000FF"/>
                  <w:sz w:val="24"/>
                  <w:szCs w:val="24"/>
                </w:rPr>
                <w:t>3.7.2</w:t>
              </w:r>
            </w:hyperlink>
          </w:p>
        </w:tc>
      </w:tr>
      <w:tr w:rsidR="00F361F9" w:rsidRPr="00AD74D8" w14:paraId="10E6FC6A" w14:textId="77777777" w:rsidTr="007530CB">
        <w:trPr>
          <w:trHeight w:val="1925"/>
        </w:trPr>
        <w:tc>
          <w:tcPr>
            <w:tcW w:w="2481" w:type="dxa"/>
            <w:shd w:val="clear" w:color="auto" w:fill="auto"/>
            <w:vAlign w:val="center"/>
            <w:hideMark/>
          </w:tcPr>
          <w:p w14:paraId="7122A77A"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3.8.1</w:t>
            </w:r>
          </w:p>
        </w:tc>
        <w:tc>
          <w:tcPr>
            <w:tcW w:w="3141" w:type="dxa"/>
            <w:shd w:val="clear" w:color="auto" w:fill="auto"/>
            <w:vAlign w:val="center"/>
            <w:hideMark/>
          </w:tcPr>
          <w:p w14:paraId="597FDC98"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Государственное управление</w:t>
            </w:r>
          </w:p>
        </w:tc>
        <w:tc>
          <w:tcPr>
            <w:tcW w:w="4438" w:type="dxa"/>
            <w:shd w:val="clear" w:color="auto" w:fill="auto"/>
            <w:vAlign w:val="center"/>
            <w:hideMark/>
          </w:tcPr>
          <w:p w14:paraId="193E9501"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w:t>
            </w:r>
            <w:r w:rsidRPr="00AD74D8">
              <w:rPr>
                <w:rFonts w:ascii="Times New Roman" w:eastAsia="Times New Roman" w:hAnsi="Times New Roman" w:cs="Times New Roman"/>
                <w:color w:val="1A1A1A"/>
                <w:sz w:val="24"/>
                <w:szCs w:val="24"/>
                <w:lang w:eastAsia="ru-RU"/>
              </w:rPr>
              <w:br/>
              <w:t>муниципальные услуги</w:t>
            </w:r>
          </w:p>
        </w:tc>
      </w:tr>
      <w:tr w:rsidR="00F361F9" w:rsidRPr="00AD74D8" w14:paraId="556543F9" w14:textId="77777777" w:rsidTr="007530CB">
        <w:trPr>
          <w:trHeight w:val="1925"/>
        </w:trPr>
        <w:tc>
          <w:tcPr>
            <w:tcW w:w="2481" w:type="dxa"/>
            <w:shd w:val="clear" w:color="auto" w:fill="auto"/>
            <w:vAlign w:val="center"/>
          </w:tcPr>
          <w:p w14:paraId="086E3911"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4.1</w:t>
            </w:r>
          </w:p>
        </w:tc>
        <w:tc>
          <w:tcPr>
            <w:tcW w:w="3141" w:type="dxa"/>
            <w:shd w:val="clear" w:color="auto" w:fill="auto"/>
            <w:vAlign w:val="center"/>
          </w:tcPr>
          <w:p w14:paraId="078FEA64"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Деловое управление</w:t>
            </w:r>
          </w:p>
        </w:tc>
        <w:tc>
          <w:tcPr>
            <w:tcW w:w="4438" w:type="dxa"/>
            <w:shd w:val="clear" w:color="auto" w:fill="auto"/>
            <w:vAlign w:val="center"/>
          </w:tcPr>
          <w:p w14:paraId="371FAE0F"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361F9" w:rsidRPr="00AD74D8" w14:paraId="4C5B3DA4" w14:textId="77777777" w:rsidTr="007530CB">
        <w:trPr>
          <w:trHeight w:val="1925"/>
        </w:trPr>
        <w:tc>
          <w:tcPr>
            <w:tcW w:w="2481" w:type="dxa"/>
            <w:shd w:val="clear" w:color="auto" w:fill="auto"/>
            <w:vAlign w:val="center"/>
          </w:tcPr>
          <w:p w14:paraId="28ED8F16"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lastRenderedPageBreak/>
              <w:t>4.3</w:t>
            </w:r>
          </w:p>
        </w:tc>
        <w:tc>
          <w:tcPr>
            <w:tcW w:w="3141" w:type="dxa"/>
            <w:shd w:val="clear" w:color="auto" w:fill="auto"/>
            <w:vAlign w:val="center"/>
          </w:tcPr>
          <w:p w14:paraId="3C96FA7C" w14:textId="77777777" w:rsidR="00F361F9" w:rsidRPr="00AD74D8" w:rsidRDefault="00F361F9"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Рынки</w:t>
            </w:r>
          </w:p>
        </w:tc>
        <w:tc>
          <w:tcPr>
            <w:tcW w:w="4438" w:type="dxa"/>
            <w:shd w:val="clear" w:color="auto" w:fill="auto"/>
            <w:vAlign w:val="center"/>
          </w:tcPr>
          <w:p w14:paraId="0714496E" w14:textId="77777777" w:rsidR="00F361F9" w:rsidRPr="00AD74D8" w:rsidRDefault="00F361F9" w:rsidP="00AD74D8">
            <w:pPr>
              <w:pStyle w:val="ConsPlusNormal"/>
              <w:jc w:val="both"/>
              <w:rPr>
                <w:rFonts w:ascii="Times New Roman" w:hAnsi="Times New Roman" w:cs="Times New Roman"/>
                <w:sz w:val="24"/>
                <w:szCs w:val="24"/>
              </w:rPr>
            </w:pPr>
            <w:r w:rsidRPr="00AD74D8">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051C765" w14:textId="77777777" w:rsidR="00F361F9" w:rsidRPr="00AD74D8" w:rsidRDefault="00F361F9" w:rsidP="00AD74D8">
            <w:pPr>
              <w:spacing w:after="0" w:line="240" w:lineRule="auto"/>
              <w:jc w:val="both"/>
              <w:rPr>
                <w:rFonts w:ascii="Times New Roman" w:hAnsi="Times New Roman" w:cs="Times New Roman"/>
                <w:sz w:val="24"/>
                <w:szCs w:val="24"/>
              </w:rPr>
            </w:pPr>
            <w:r w:rsidRPr="00AD74D8">
              <w:rPr>
                <w:rFonts w:ascii="Times New Roman" w:hAnsi="Times New Roman" w:cs="Times New Roman"/>
                <w:sz w:val="24"/>
                <w:szCs w:val="24"/>
              </w:rPr>
              <w:t>размещение гаражей и (или) стоянок для автомобилей сотрудников и посетителей рынка</w:t>
            </w:r>
          </w:p>
        </w:tc>
      </w:tr>
      <w:tr w:rsidR="00F361F9" w:rsidRPr="00AD74D8" w14:paraId="3AB26006" w14:textId="77777777" w:rsidTr="007530CB">
        <w:trPr>
          <w:trHeight w:val="945"/>
        </w:trPr>
        <w:tc>
          <w:tcPr>
            <w:tcW w:w="2481" w:type="dxa"/>
            <w:shd w:val="clear" w:color="auto" w:fill="auto"/>
            <w:vAlign w:val="center"/>
          </w:tcPr>
          <w:p w14:paraId="63588F26"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4.4</w:t>
            </w:r>
          </w:p>
        </w:tc>
        <w:tc>
          <w:tcPr>
            <w:tcW w:w="3141" w:type="dxa"/>
            <w:shd w:val="clear" w:color="auto" w:fill="auto"/>
            <w:vAlign w:val="center"/>
          </w:tcPr>
          <w:p w14:paraId="57788516"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Магазины </w:t>
            </w:r>
          </w:p>
        </w:tc>
        <w:tc>
          <w:tcPr>
            <w:tcW w:w="4438" w:type="dxa"/>
            <w:shd w:val="clear" w:color="auto" w:fill="auto"/>
            <w:vAlign w:val="center"/>
          </w:tcPr>
          <w:p w14:paraId="4596867E"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продажи товаров, торговая площадь</w:t>
            </w:r>
            <w:r w:rsidRPr="00AD74D8">
              <w:rPr>
                <w:rFonts w:ascii="Times New Roman" w:eastAsia="Times New Roman" w:hAnsi="Times New Roman" w:cs="Times New Roman"/>
                <w:color w:val="1A1A1A"/>
                <w:sz w:val="24"/>
                <w:szCs w:val="24"/>
                <w:lang w:eastAsia="ru-RU"/>
              </w:rPr>
              <w:br/>
              <w:t>которых составляет до 5000 кв. м</w:t>
            </w:r>
          </w:p>
        </w:tc>
      </w:tr>
      <w:tr w:rsidR="00F361F9" w:rsidRPr="00AD74D8" w14:paraId="3E2F03A5" w14:textId="77777777" w:rsidTr="007530CB">
        <w:trPr>
          <w:trHeight w:val="945"/>
        </w:trPr>
        <w:tc>
          <w:tcPr>
            <w:tcW w:w="2481" w:type="dxa"/>
            <w:shd w:val="clear" w:color="auto" w:fill="auto"/>
            <w:vAlign w:val="center"/>
          </w:tcPr>
          <w:p w14:paraId="681A8E42"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4.6</w:t>
            </w:r>
          </w:p>
        </w:tc>
        <w:tc>
          <w:tcPr>
            <w:tcW w:w="3141" w:type="dxa"/>
            <w:shd w:val="clear" w:color="auto" w:fill="auto"/>
            <w:vAlign w:val="center"/>
          </w:tcPr>
          <w:p w14:paraId="5DD07023"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Общественное питание</w:t>
            </w:r>
          </w:p>
        </w:tc>
        <w:tc>
          <w:tcPr>
            <w:tcW w:w="4438" w:type="dxa"/>
            <w:shd w:val="clear" w:color="auto" w:fill="auto"/>
            <w:vAlign w:val="center"/>
          </w:tcPr>
          <w:p w14:paraId="206AD9B7"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361F9" w:rsidRPr="00AD74D8" w14:paraId="6D7DC20A" w14:textId="77777777" w:rsidTr="007530CB">
        <w:trPr>
          <w:trHeight w:val="945"/>
        </w:trPr>
        <w:tc>
          <w:tcPr>
            <w:tcW w:w="2481" w:type="dxa"/>
            <w:shd w:val="clear" w:color="auto" w:fill="auto"/>
            <w:vAlign w:val="center"/>
          </w:tcPr>
          <w:p w14:paraId="2CAB9354"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4.7</w:t>
            </w:r>
          </w:p>
        </w:tc>
        <w:tc>
          <w:tcPr>
            <w:tcW w:w="3141" w:type="dxa"/>
            <w:shd w:val="clear" w:color="auto" w:fill="auto"/>
            <w:vAlign w:val="center"/>
          </w:tcPr>
          <w:p w14:paraId="4D3FD4CE"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Гостиничное обслуживание</w:t>
            </w:r>
          </w:p>
        </w:tc>
        <w:tc>
          <w:tcPr>
            <w:tcW w:w="4438" w:type="dxa"/>
            <w:shd w:val="clear" w:color="auto" w:fill="auto"/>
            <w:vAlign w:val="center"/>
          </w:tcPr>
          <w:p w14:paraId="24D3D421"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Размещение гостиниц</w:t>
            </w:r>
          </w:p>
        </w:tc>
      </w:tr>
      <w:tr w:rsidR="00F361F9" w:rsidRPr="00AD74D8" w14:paraId="001B4EAB" w14:textId="77777777" w:rsidTr="007530CB">
        <w:trPr>
          <w:trHeight w:val="945"/>
        </w:trPr>
        <w:tc>
          <w:tcPr>
            <w:tcW w:w="2481" w:type="dxa"/>
            <w:shd w:val="clear" w:color="auto" w:fill="auto"/>
            <w:vAlign w:val="center"/>
          </w:tcPr>
          <w:p w14:paraId="0C89E17D"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4.9</w:t>
            </w:r>
          </w:p>
        </w:tc>
        <w:tc>
          <w:tcPr>
            <w:tcW w:w="3141" w:type="dxa"/>
            <w:shd w:val="clear" w:color="auto" w:fill="auto"/>
            <w:vAlign w:val="center"/>
          </w:tcPr>
          <w:p w14:paraId="209C2299" w14:textId="77777777" w:rsidR="00F361F9" w:rsidRPr="00AD74D8" w:rsidRDefault="00F361F9"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Служебные гаражи</w:t>
            </w:r>
          </w:p>
        </w:tc>
        <w:tc>
          <w:tcPr>
            <w:tcW w:w="4438" w:type="dxa"/>
            <w:shd w:val="clear" w:color="auto" w:fill="auto"/>
            <w:vAlign w:val="center"/>
          </w:tcPr>
          <w:p w14:paraId="20E8052D" w14:textId="77777777" w:rsidR="00F361F9" w:rsidRPr="00AD74D8" w:rsidRDefault="00F361F9"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8" w:tooltip="3.0" w:history="1">
              <w:r w:rsidRPr="00AD74D8">
                <w:rPr>
                  <w:rFonts w:ascii="Times New Roman" w:hAnsi="Times New Roman" w:cs="Times New Roman"/>
                  <w:color w:val="0000FF"/>
                  <w:sz w:val="24"/>
                  <w:szCs w:val="24"/>
                </w:rPr>
                <w:t>кодами 3.0</w:t>
              </w:r>
            </w:hyperlink>
            <w:r w:rsidRPr="00AD74D8">
              <w:rPr>
                <w:rFonts w:ascii="Times New Roman" w:hAnsi="Times New Roman" w:cs="Times New Roman"/>
                <w:sz w:val="24"/>
                <w:szCs w:val="24"/>
              </w:rPr>
              <w:t xml:space="preserve">, </w:t>
            </w:r>
            <w:hyperlink w:anchor="Par296" w:tooltip="4.0" w:history="1">
              <w:r w:rsidRPr="00AD74D8">
                <w:rPr>
                  <w:rFonts w:ascii="Times New Roman" w:hAnsi="Times New Roman" w:cs="Times New Roman"/>
                  <w:color w:val="0000FF"/>
                  <w:sz w:val="24"/>
                  <w:szCs w:val="24"/>
                </w:rPr>
                <w:t>4.0</w:t>
              </w:r>
            </w:hyperlink>
            <w:r w:rsidRPr="00AD74D8">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r>
      <w:tr w:rsidR="00F361F9" w:rsidRPr="00AD74D8" w14:paraId="53C5956E" w14:textId="77777777" w:rsidTr="007530CB">
        <w:trPr>
          <w:trHeight w:val="945"/>
        </w:trPr>
        <w:tc>
          <w:tcPr>
            <w:tcW w:w="2481" w:type="dxa"/>
            <w:shd w:val="clear" w:color="auto" w:fill="auto"/>
            <w:vAlign w:val="center"/>
            <w:hideMark/>
          </w:tcPr>
          <w:p w14:paraId="32A595E4"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5.1.3</w:t>
            </w:r>
          </w:p>
        </w:tc>
        <w:tc>
          <w:tcPr>
            <w:tcW w:w="3141" w:type="dxa"/>
            <w:shd w:val="clear" w:color="auto" w:fill="auto"/>
            <w:vAlign w:val="center"/>
            <w:hideMark/>
          </w:tcPr>
          <w:p w14:paraId="15742645"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Площадки для занятия спортом</w:t>
            </w:r>
          </w:p>
        </w:tc>
        <w:tc>
          <w:tcPr>
            <w:tcW w:w="4438" w:type="dxa"/>
            <w:shd w:val="clear" w:color="auto" w:fill="auto"/>
            <w:vAlign w:val="center"/>
            <w:hideMark/>
          </w:tcPr>
          <w:p w14:paraId="23ECF026"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F361F9" w:rsidRPr="00AD74D8" w14:paraId="1DF4D538" w14:textId="77777777" w:rsidTr="007530CB">
        <w:trPr>
          <w:trHeight w:val="274"/>
        </w:trPr>
        <w:tc>
          <w:tcPr>
            <w:tcW w:w="2481" w:type="dxa"/>
            <w:shd w:val="clear" w:color="auto" w:fill="auto"/>
            <w:vAlign w:val="center"/>
            <w:hideMark/>
          </w:tcPr>
          <w:p w14:paraId="5E027C91"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6.8</w:t>
            </w:r>
          </w:p>
        </w:tc>
        <w:tc>
          <w:tcPr>
            <w:tcW w:w="3141" w:type="dxa"/>
            <w:shd w:val="clear" w:color="auto" w:fill="auto"/>
            <w:vAlign w:val="center"/>
            <w:hideMark/>
          </w:tcPr>
          <w:p w14:paraId="2071BE30"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Связь</w:t>
            </w:r>
          </w:p>
        </w:tc>
        <w:tc>
          <w:tcPr>
            <w:tcW w:w="4438" w:type="dxa"/>
            <w:shd w:val="clear" w:color="auto" w:fill="auto"/>
            <w:vAlign w:val="center"/>
            <w:hideMark/>
          </w:tcPr>
          <w:p w14:paraId="469A0669"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связи, радиовещания, телевидения, включая воздушные радиорелейные, надземные и</w:t>
            </w:r>
            <w:r w:rsidRPr="00AD74D8">
              <w:rPr>
                <w:rFonts w:ascii="Times New Roman" w:eastAsia="Times New Roman" w:hAnsi="Times New Roman" w:cs="Times New Roman"/>
                <w:color w:val="1A1A1A"/>
                <w:sz w:val="24"/>
                <w:szCs w:val="24"/>
                <w:lang w:eastAsia="ru-RU"/>
              </w:rPr>
              <w:br/>
              <w:t>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w:t>
            </w:r>
          </w:p>
        </w:tc>
      </w:tr>
      <w:tr w:rsidR="00F361F9" w:rsidRPr="00AD74D8" w14:paraId="2204324E" w14:textId="77777777" w:rsidTr="007530CB">
        <w:trPr>
          <w:trHeight w:val="945"/>
        </w:trPr>
        <w:tc>
          <w:tcPr>
            <w:tcW w:w="2481" w:type="dxa"/>
            <w:shd w:val="clear" w:color="auto" w:fill="auto"/>
            <w:vAlign w:val="center"/>
            <w:hideMark/>
          </w:tcPr>
          <w:p w14:paraId="54A48E79"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7.2.3</w:t>
            </w:r>
          </w:p>
        </w:tc>
        <w:tc>
          <w:tcPr>
            <w:tcW w:w="3141" w:type="dxa"/>
            <w:shd w:val="clear" w:color="auto" w:fill="auto"/>
            <w:vAlign w:val="center"/>
            <w:hideMark/>
          </w:tcPr>
          <w:p w14:paraId="47FA9C96"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Стоянки транспорта общего пользования</w:t>
            </w:r>
          </w:p>
        </w:tc>
        <w:tc>
          <w:tcPr>
            <w:tcW w:w="4438" w:type="dxa"/>
            <w:shd w:val="clear" w:color="auto" w:fill="auto"/>
            <w:vAlign w:val="center"/>
            <w:hideMark/>
          </w:tcPr>
          <w:p w14:paraId="7455FE28"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стоянок транспортных средств, осуществляющих перевозки людей по установленному маршруту</w:t>
            </w:r>
          </w:p>
        </w:tc>
      </w:tr>
      <w:tr w:rsidR="00F361F9" w:rsidRPr="00AD74D8" w14:paraId="57B56B9C" w14:textId="77777777" w:rsidTr="007530CB">
        <w:trPr>
          <w:trHeight w:val="945"/>
        </w:trPr>
        <w:tc>
          <w:tcPr>
            <w:tcW w:w="2481" w:type="dxa"/>
            <w:shd w:val="clear" w:color="auto" w:fill="auto"/>
            <w:vAlign w:val="center"/>
          </w:tcPr>
          <w:p w14:paraId="160A91DC"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8.3</w:t>
            </w:r>
          </w:p>
        </w:tc>
        <w:tc>
          <w:tcPr>
            <w:tcW w:w="3141" w:type="dxa"/>
            <w:shd w:val="clear" w:color="auto" w:fill="auto"/>
            <w:vAlign w:val="center"/>
          </w:tcPr>
          <w:p w14:paraId="2E8A6F41"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Обеспечение внутреннего правопорядка</w:t>
            </w:r>
          </w:p>
        </w:tc>
        <w:tc>
          <w:tcPr>
            <w:tcW w:w="4438" w:type="dxa"/>
            <w:shd w:val="clear" w:color="auto" w:fill="auto"/>
            <w:vAlign w:val="center"/>
          </w:tcPr>
          <w:p w14:paraId="0FDACB49"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F361F9" w:rsidRPr="00AD74D8" w14:paraId="77DF7963" w14:textId="77777777" w:rsidTr="007530CB">
        <w:trPr>
          <w:trHeight w:val="1138"/>
        </w:trPr>
        <w:tc>
          <w:tcPr>
            <w:tcW w:w="2481" w:type="dxa"/>
            <w:shd w:val="clear" w:color="auto" w:fill="auto"/>
            <w:vAlign w:val="center"/>
            <w:hideMark/>
          </w:tcPr>
          <w:p w14:paraId="65EE336F"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12.0</w:t>
            </w:r>
          </w:p>
        </w:tc>
        <w:tc>
          <w:tcPr>
            <w:tcW w:w="3141" w:type="dxa"/>
            <w:shd w:val="clear" w:color="auto" w:fill="auto"/>
            <w:vAlign w:val="center"/>
            <w:hideMark/>
          </w:tcPr>
          <w:p w14:paraId="7E381B83" w14:textId="77777777" w:rsidR="00F361F9" w:rsidRPr="00AD74D8" w:rsidRDefault="00F361F9"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(территории) общего пользования</w:t>
            </w:r>
          </w:p>
        </w:tc>
        <w:tc>
          <w:tcPr>
            <w:tcW w:w="4438" w:type="dxa"/>
            <w:shd w:val="clear" w:color="auto" w:fill="auto"/>
            <w:vAlign w:val="center"/>
            <w:hideMark/>
          </w:tcPr>
          <w:p w14:paraId="498469E6" w14:textId="77777777" w:rsidR="00F361F9" w:rsidRPr="00AD74D8" w:rsidRDefault="00F361F9"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DE6D0E" w:rsidRPr="00AD74D8" w14:paraId="215045F2" w14:textId="77777777" w:rsidTr="00DE6D0E">
        <w:trPr>
          <w:trHeight w:val="415"/>
        </w:trPr>
        <w:tc>
          <w:tcPr>
            <w:tcW w:w="10060" w:type="dxa"/>
            <w:gridSpan w:val="3"/>
            <w:shd w:val="clear" w:color="auto" w:fill="auto"/>
            <w:vAlign w:val="center"/>
          </w:tcPr>
          <w:p w14:paraId="0E16F20B" w14:textId="7F49FDFD" w:rsidR="00DE6D0E" w:rsidRPr="00AD74D8" w:rsidRDefault="00DE6D0E"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000000"/>
                <w:sz w:val="24"/>
                <w:szCs w:val="24"/>
                <w:lang w:eastAsia="ru-RU"/>
              </w:rPr>
              <w:t>УСЛОВНО РАЗРЕШЕННЫЕ ВИДЫ ИСПОЛЬЗОВАНИЯ</w:t>
            </w:r>
          </w:p>
        </w:tc>
      </w:tr>
      <w:tr w:rsidR="00DE6D0E" w:rsidRPr="00AD74D8" w14:paraId="24E037AB" w14:textId="77777777" w:rsidTr="007530CB">
        <w:trPr>
          <w:trHeight w:val="1138"/>
        </w:trPr>
        <w:tc>
          <w:tcPr>
            <w:tcW w:w="2481" w:type="dxa"/>
            <w:shd w:val="clear" w:color="auto" w:fill="auto"/>
            <w:vAlign w:val="center"/>
          </w:tcPr>
          <w:p w14:paraId="7C5CD6A8" w14:textId="289EB39B" w:rsidR="00DE6D0E" w:rsidRPr="00AD74D8" w:rsidRDefault="00DE6D0E"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2.1</w:t>
            </w:r>
          </w:p>
        </w:tc>
        <w:tc>
          <w:tcPr>
            <w:tcW w:w="3141" w:type="dxa"/>
            <w:shd w:val="clear" w:color="auto" w:fill="auto"/>
            <w:vAlign w:val="center"/>
          </w:tcPr>
          <w:p w14:paraId="10A3E7F1" w14:textId="6B5D08CA" w:rsidR="00DE6D0E" w:rsidRPr="00AD74D8" w:rsidRDefault="00DE6D0E"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Для индивидуального жилищного строительства</w:t>
            </w:r>
          </w:p>
        </w:tc>
        <w:tc>
          <w:tcPr>
            <w:tcW w:w="4438" w:type="dxa"/>
            <w:shd w:val="clear" w:color="auto" w:fill="auto"/>
            <w:vAlign w:val="center"/>
          </w:tcPr>
          <w:p w14:paraId="7B05B43B" w14:textId="6B271229" w:rsidR="00DE6D0E" w:rsidRPr="00AD74D8" w:rsidRDefault="00DE6D0E"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AD74D8">
              <w:rPr>
                <w:rFonts w:ascii="Times New Roman" w:eastAsia="Times New Roman" w:hAnsi="Times New Roman" w:cs="Times New Roman"/>
                <w:color w:val="1A1A1A"/>
                <w:sz w:val="24"/>
                <w:szCs w:val="24"/>
                <w:lang w:eastAsia="ru-RU"/>
              </w:rPr>
              <w:br/>
              <w:t>выращивание сельскохозяйственных культур;</w:t>
            </w:r>
            <w:r w:rsidRPr="00AD74D8">
              <w:rPr>
                <w:rFonts w:ascii="Times New Roman" w:eastAsia="Times New Roman" w:hAnsi="Times New Roman" w:cs="Times New Roman"/>
                <w:color w:val="1A1A1A"/>
                <w:sz w:val="24"/>
                <w:szCs w:val="24"/>
                <w:lang w:eastAsia="ru-RU"/>
              </w:rPr>
              <w:br/>
              <w:t>размещение гаражей для собственных нужд и хозяйственных построек.</w:t>
            </w:r>
          </w:p>
        </w:tc>
      </w:tr>
      <w:tr w:rsidR="00DE6D0E" w:rsidRPr="00AD74D8" w14:paraId="4DBABB9E" w14:textId="77777777" w:rsidTr="007530CB">
        <w:trPr>
          <w:trHeight w:val="1138"/>
        </w:trPr>
        <w:tc>
          <w:tcPr>
            <w:tcW w:w="2481" w:type="dxa"/>
            <w:shd w:val="clear" w:color="auto" w:fill="auto"/>
            <w:vAlign w:val="center"/>
          </w:tcPr>
          <w:p w14:paraId="4B2001E9" w14:textId="6150EF56" w:rsidR="00DE6D0E" w:rsidRPr="00AD74D8" w:rsidRDefault="00DE6D0E"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2.3</w:t>
            </w:r>
          </w:p>
        </w:tc>
        <w:tc>
          <w:tcPr>
            <w:tcW w:w="3141" w:type="dxa"/>
            <w:shd w:val="clear" w:color="auto" w:fill="auto"/>
            <w:vAlign w:val="center"/>
          </w:tcPr>
          <w:p w14:paraId="25F631AC" w14:textId="78FA9AB8" w:rsidR="00DE6D0E" w:rsidRPr="00AD74D8" w:rsidRDefault="00DE6D0E"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Блокированная жилая застройка</w:t>
            </w:r>
          </w:p>
        </w:tc>
        <w:tc>
          <w:tcPr>
            <w:tcW w:w="4438" w:type="dxa"/>
            <w:shd w:val="clear" w:color="auto" w:fill="auto"/>
            <w:vAlign w:val="center"/>
          </w:tcPr>
          <w:p w14:paraId="70DC47C8" w14:textId="410E74F0" w:rsidR="00DE6D0E" w:rsidRPr="00AD74D8" w:rsidRDefault="00DE6D0E"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w:t>
            </w:r>
            <w:r w:rsidRPr="00AD74D8">
              <w:rPr>
                <w:rFonts w:ascii="Times New Roman" w:eastAsia="Times New Roman" w:hAnsi="Times New Roman" w:cs="Times New Roman"/>
                <w:color w:val="1A1A1A"/>
                <w:sz w:val="24"/>
                <w:szCs w:val="24"/>
                <w:lang w:eastAsia="ru-RU"/>
              </w:rPr>
              <w:br/>
              <w:t>обустройство спортивных и детских площадок, площадок для отдыха</w:t>
            </w:r>
          </w:p>
        </w:tc>
      </w:tr>
      <w:tr w:rsidR="00DE6D0E" w:rsidRPr="00AD74D8" w14:paraId="666D90E9" w14:textId="77777777" w:rsidTr="007530CB">
        <w:trPr>
          <w:trHeight w:val="236"/>
        </w:trPr>
        <w:tc>
          <w:tcPr>
            <w:tcW w:w="10060" w:type="dxa"/>
            <w:gridSpan w:val="3"/>
            <w:shd w:val="clear" w:color="auto" w:fill="auto"/>
            <w:vAlign w:val="center"/>
          </w:tcPr>
          <w:p w14:paraId="433514D9" w14:textId="77777777" w:rsidR="00DE6D0E" w:rsidRPr="00AD74D8" w:rsidRDefault="00DE6D0E"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000000"/>
                <w:sz w:val="24"/>
                <w:szCs w:val="24"/>
                <w:lang w:eastAsia="ru-RU"/>
              </w:rPr>
              <w:t>ВСПОМОГАТЕЛЬНЫЕ ВИДЫ РАЗРЕШЕННОГО ИСПОЛЬЗОВАНИЯ НЕ УСТАНАВЛИВАЮТСЯ</w:t>
            </w:r>
          </w:p>
        </w:tc>
      </w:tr>
    </w:tbl>
    <w:p w14:paraId="1AE17930" w14:textId="77777777" w:rsidR="00F361F9" w:rsidRPr="00AD74D8" w:rsidRDefault="00F361F9" w:rsidP="00AD74D8">
      <w:pPr>
        <w:pStyle w:val="docdata"/>
        <w:widowControl w:val="0"/>
        <w:spacing w:before="0" w:beforeAutospacing="0" w:after="0" w:afterAutospacing="0"/>
        <w:ind w:firstLine="709"/>
        <w:jc w:val="both"/>
        <w:rPr>
          <w:b/>
          <w:bCs/>
          <w:color w:val="000000"/>
        </w:rPr>
      </w:pPr>
      <w:r w:rsidRPr="00AD74D8">
        <w:rPr>
          <w:b/>
          <w:bCs/>
          <w:color w:val="000000"/>
        </w:rPr>
        <w:t>Предельные размеры земельных участков и параметры разрешенного строительства, реконструкции объектов капитального строительства:</w:t>
      </w:r>
    </w:p>
    <w:p w14:paraId="56F2F962" w14:textId="77777777" w:rsidR="00F361F9" w:rsidRPr="00AD74D8" w:rsidRDefault="00F361F9" w:rsidP="00AD74D8">
      <w:pPr>
        <w:pStyle w:val="a3"/>
        <w:widowControl w:val="0"/>
        <w:tabs>
          <w:tab w:val="left" w:pos="993"/>
        </w:tabs>
        <w:spacing w:before="0" w:beforeAutospacing="0" w:after="0" w:afterAutospacing="0" w:line="276" w:lineRule="auto"/>
        <w:ind w:firstLine="709"/>
        <w:jc w:val="both"/>
      </w:pPr>
      <w:r w:rsidRPr="00AD74D8">
        <w:rPr>
          <w:color w:val="000000"/>
        </w:rPr>
        <w:t>2.</w:t>
      </w:r>
      <w:r w:rsidRPr="00AD74D8">
        <w:rPr>
          <w:color w:val="000000"/>
        </w:rPr>
        <w:tab/>
        <w:t>Минимальный размер земельного участка:</w:t>
      </w:r>
    </w:p>
    <w:p w14:paraId="4256015D" w14:textId="0D811A13" w:rsidR="00F361F9" w:rsidRPr="00AD74D8" w:rsidRDefault="00F361F9" w:rsidP="00AD74D8">
      <w:pPr>
        <w:pStyle w:val="a3"/>
        <w:widowControl w:val="0"/>
        <w:tabs>
          <w:tab w:val="left" w:pos="993"/>
        </w:tabs>
        <w:spacing w:before="0" w:beforeAutospacing="0" w:after="0" w:afterAutospacing="0" w:line="276" w:lineRule="auto"/>
        <w:ind w:firstLine="709"/>
        <w:jc w:val="both"/>
        <w:rPr>
          <w:color w:val="000000"/>
        </w:rPr>
      </w:pPr>
      <w:r w:rsidRPr="00AD74D8">
        <w:rPr>
          <w:color w:val="000000"/>
        </w:rPr>
        <w:lastRenderedPageBreak/>
        <w:t>- для основных видов разрешенного использования, условно разрешенных видов использования, за исключением видов разрешенного использования «</w:t>
      </w:r>
      <w:r w:rsidR="00DE6D0E" w:rsidRPr="00AD74D8">
        <w:t>Среднеэтажная жилая застройка</w:t>
      </w:r>
      <w:r w:rsidR="00DE6D0E" w:rsidRPr="00AD74D8">
        <w:rPr>
          <w:color w:val="000000"/>
        </w:rPr>
        <w:t>» (код 2.5</w:t>
      </w:r>
      <w:r w:rsidRPr="00AD74D8">
        <w:rPr>
          <w:color w:val="000000"/>
        </w:rPr>
        <w:t>), «</w:t>
      </w:r>
      <w:r w:rsidR="00DE6D0E" w:rsidRPr="00AD74D8">
        <w:t>Малоэтажная многоквартирная жилая застройка</w:t>
      </w:r>
      <w:r w:rsidR="00DE6D0E" w:rsidRPr="00AD74D8">
        <w:rPr>
          <w:color w:val="000000"/>
        </w:rPr>
        <w:t>» (код 2.1.1</w:t>
      </w:r>
      <w:r w:rsidRPr="00AD74D8">
        <w:rPr>
          <w:color w:val="000000"/>
        </w:rPr>
        <w:t>), 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объектом капитального строительства.</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77"/>
        <w:gridCol w:w="1578"/>
      </w:tblGrid>
      <w:tr w:rsidR="00F361F9" w:rsidRPr="00AD74D8" w14:paraId="43DA0825" w14:textId="77777777" w:rsidTr="00DE6D0E">
        <w:tc>
          <w:tcPr>
            <w:tcW w:w="9955" w:type="dxa"/>
            <w:gridSpan w:val="2"/>
          </w:tcPr>
          <w:p w14:paraId="2FAE114A" w14:textId="554DCD1A" w:rsidR="00F361F9" w:rsidRPr="00AD74D8" w:rsidRDefault="00F361F9" w:rsidP="00AD74D8">
            <w:pPr>
              <w:spacing w:before="15"/>
              <w:ind w:firstLine="709"/>
              <w:jc w:val="both"/>
              <w:rPr>
                <w:rFonts w:ascii="Times New Roman" w:hAnsi="Times New Roman" w:cs="Times New Roman"/>
                <w:sz w:val="24"/>
                <w:szCs w:val="24"/>
              </w:rPr>
            </w:pPr>
            <w:r w:rsidRPr="00AD74D8">
              <w:rPr>
                <w:rFonts w:ascii="Times New Roman" w:hAnsi="Times New Roman" w:cs="Times New Roman"/>
                <w:b/>
                <w:bCs/>
                <w:sz w:val="24"/>
                <w:szCs w:val="24"/>
              </w:rPr>
              <w:t xml:space="preserve">Предельные параметры земельных участков и разрешенного строительства (реконструкции) для вида разрешенного использования </w:t>
            </w:r>
            <w:r w:rsidRPr="00AD74D8">
              <w:rPr>
                <w:rFonts w:ascii="Times New Roman" w:hAnsi="Times New Roman" w:cs="Times New Roman"/>
                <w:b/>
                <w:color w:val="1A1A1A"/>
                <w:sz w:val="24"/>
                <w:szCs w:val="24"/>
              </w:rPr>
              <w:t>Малоэтажная многоквартирная жилая застройка</w:t>
            </w:r>
            <w:r w:rsidRPr="00AD74D8">
              <w:rPr>
                <w:rFonts w:ascii="Times New Roman" w:hAnsi="Times New Roman" w:cs="Times New Roman"/>
                <w:b/>
                <w:color w:val="000000"/>
                <w:sz w:val="24"/>
                <w:szCs w:val="24"/>
              </w:rPr>
              <w:t xml:space="preserve"> (код 2.1.1)</w:t>
            </w:r>
            <w:r w:rsidR="00DE6D0E" w:rsidRPr="00AD74D8">
              <w:rPr>
                <w:rFonts w:ascii="Times New Roman" w:hAnsi="Times New Roman" w:cs="Times New Roman"/>
                <w:b/>
                <w:color w:val="000000"/>
                <w:sz w:val="24"/>
                <w:szCs w:val="24"/>
              </w:rPr>
              <w:t xml:space="preserve"> </w:t>
            </w:r>
            <w:r w:rsidR="00DE6D0E" w:rsidRPr="00AD74D8">
              <w:rPr>
                <w:rFonts w:ascii="Times New Roman" w:hAnsi="Times New Roman" w:cs="Times New Roman"/>
                <w:b/>
                <w:sz w:val="24"/>
                <w:szCs w:val="24"/>
              </w:rPr>
              <w:t>Среднеэтажная жилая застройка (код 2.5)</w:t>
            </w:r>
            <w:r w:rsidRPr="00AD74D8">
              <w:rPr>
                <w:rFonts w:ascii="Times New Roman" w:hAnsi="Times New Roman" w:cs="Times New Roman"/>
                <w:b/>
                <w:color w:val="000000"/>
                <w:sz w:val="24"/>
                <w:szCs w:val="24"/>
              </w:rPr>
              <w:t xml:space="preserve"> </w:t>
            </w:r>
            <w:r w:rsidRPr="00AD74D8">
              <w:rPr>
                <w:rFonts w:ascii="Times New Roman" w:hAnsi="Times New Roman" w:cs="Times New Roman"/>
                <w:b/>
                <w:bCs/>
                <w:sz w:val="24"/>
                <w:szCs w:val="24"/>
              </w:rPr>
              <w:t>*</w:t>
            </w:r>
          </w:p>
        </w:tc>
      </w:tr>
      <w:tr w:rsidR="00F361F9" w:rsidRPr="00AD74D8" w14:paraId="06491DD2" w14:textId="77777777" w:rsidTr="00DE6D0E">
        <w:tc>
          <w:tcPr>
            <w:tcW w:w="8377" w:type="dxa"/>
          </w:tcPr>
          <w:p w14:paraId="1E773921" w14:textId="77777777" w:rsidR="00F361F9" w:rsidRPr="00AD74D8" w:rsidRDefault="00F361F9"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Минимальные отступы от границ земельных участков (м)</w:t>
            </w:r>
          </w:p>
        </w:tc>
        <w:tc>
          <w:tcPr>
            <w:tcW w:w="1578" w:type="dxa"/>
          </w:tcPr>
          <w:p w14:paraId="5ED7579D" w14:textId="77777777" w:rsidR="00F361F9" w:rsidRPr="00AD74D8" w:rsidRDefault="00F361F9" w:rsidP="00AD74D8">
            <w:pPr>
              <w:ind w:firstLine="709"/>
              <w:jc w:val="center"/>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0</w:t>
            </w:r>
          </w:p>
        </w:tc>
      </w:tr>
      <w:tr w:rsidR="00F361F9" w:rsidRPr="00AD74D8" w14:paraId="6A0B12D3" w14:textId="77777777" w:rsidTr="00DE6D0E">
        <w:tc>
          <w:tcPr>
            <w:tcW w:w="8377" w:type="dxa"/>
          </w:tcPr>
          <w:p w14:paraId="3E09B776" w14:textId="77777777" w:rsidR="00F361F9" w:rsidRPr="00AD74D8" w:rsidRDefault="00F361F9"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Минимальная площадь </w:t>
            </w:r>
            <w:r w:rsidRPr="00AD74D8">
              <w:rPr>
                <w:rFonts w:ascii="Times New Roman" w:eastAsiaTheme="minorEastAsia" w:hAnsi="Times New Roman" w:cs="Times New Roman"/>
                <w:b/>
                <w:sz w:val="24"/>
                <w:szCs w:val="24"/>
              </w:rPr>
              <w:t xml:space="preserve">земельного участка </w:t>
            </w:r>
            <w:r w:rsidRPr="00AD74D8">
              <w:rPr>
                <w:rFonts w:ascii="Times New Roman" w:eastAsiaTheme="minorEastAsia" w:hAnsi="Times New Roman" w:cs="Times New Roman"/>
                <w:b/>
                <w:bCs/>
                <w:sz w:val="24"/>
                <w:szCs w:val="24"/>
              </w:rPr>
              <w:t xml:space="preserve">(га) </w:t>
            </w:r>
          </w:p>
        </w:tc>
        <w:tc>
          <w:tcPr>
            <w:tcW w:w="1578" w:type="dxa"/>
          </w:tcPr>
          <w:p w14:paraId="15D01039" w14:textId="77777777" w:rsidR="00F361F9" w:rsidRPr="00AD74D8" w:rsidRDefault="00F361F9"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0,10</w:t>
            </w:r>
          </w:p>
        </w:tc>
      </w:tr>
      <w:tr w:rsidR="00F361F9" w:rsidRPr="00AD74D8" w14:paraId="3CB1A717" w14:textId="77777777" w:rsidTr="00DE6D0E">
        <w:tc>
          <w:tcPr>
            <w:tcW w:w="8377" w:type="dxa"/>
          </w:tcPr>
          <w:p w14:paraId="45DE2ABA" w14:textId="77777777" w:rsidR="00F361F9" w:rsidRPr="00AD74D8" w:rsidRDefault="00F361F9" w:rsidP="00AD74D8">
            <w:pPr>
              <w:spacing w:before="15"/>
              <w:ind w:firstLine="709"/>
              <w:jc w:val="both"/>
              <w:rPr>
                <w:rFonts w:ascii="Times New Roman" w:hAnsi="Times New Roman" w:cs="Times New Roman"/>
                <w:sz w:val="24"/>
                <w:szCs w:val="24"/>
              </w:rPr>
            </w:pPr>
            <w:r w:rsidRPr="00AD74D8">
              <w:rPr>
                <w:rFonts w:ascii="Times New Roman" w:hAnsi="Times New Roman" w:cs="Times New Roman"/>
                <w:b/>
                <w:bCs/>
                <w:sz w:val="24"/>
                <w:szCs w:val="24"/>
              </w:rPr>
              <w:t xml:space="preserve">Минимальная длина стороны по уличному фронту (м) </w:t>
            </w:r>
          </w:p>
        </w:tc>
        <w:tc>
          <w:tcPr>
            <w:tcW w:w="1578" w:type="dxa"/>
          </w:tcPr>
          <w:p w14:paraId="771A07FF" w14:textId="77777777" w:rsidR="00F361F9" w:rsidRPr="00AD74D8" w:rsidRDefault="00F361F9"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15</w:t>
            </w:r>
          </w:p>
        </w:tc>
      </w:tr>
      <w:tr w:rsidR="00F361F9" w:rsidRPr="00AD74D8" w14:paraId="006BF833" w14:textId="77777777" w:rsidTr="00DE6D0E">
        <w:tc>
          <w:tcPr>
            <w:tcW w:w="8377" w:type="dxa"/>
          </w:tcPr>
          <w:p w14:paraId="0663F51A" w14:textId="77777777" w:rsidR="00F361F9" w:rsidRPr="00AD74D8" w:rsidRDefault="00F361F9" w:rsidP="00AD74D8">
            <w:pPr>
              <w:widowControl w:val="0"/>
              <w:autoSpaceDE w:val="0"/>
              <w:autoSpaceDN w:val="0"/>
              <w:adjustRightInd w:val="0"/>
              <w:ind w:firstLine="709"/>
              <w:jc w:val="both"/>
              <w:rPr>
                <w:rFonts w:ascii="Times New Roman" w:hAnsi="Times New Roman" w:cs="Times New Roman"/>
                <w:i/>
                <w:sz w:val="24"/>
                <w:szCs w:val="24"/>
              </w:rPr>
            </w:pPr>
            <w:r w:rsidRPr="00AD74D8">
              <w:rPr>
                <w:rFonts w:ascii="Times New Roman" w:hAnsi="Times New Roman" w:cs="Times New Roman"/>
                <w:b/>
                <w:bCs/>
                <w:i/>
                <w:sz w:val="24"/>
                <w:szCs w:val="24"/>
              </w:rPr>
              <w:t xml:space="preserve">Минимальная ширина/глубина (м) </w:t>
            </w:r>
          </w:p>
        </w:tc>
        <w:tc>
          <w:tcPr>
            <w:tcW w:w="1578" w:type="dxa"/>
          </w:tcPr>
          <w:p w14:paraId="43BE8E75" w14:textId="77777777" w:rsidR="00F361F9" w:rsidRPr="00AD74D8" w:rsidRDefault="00F361F9"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30</w:t>
            </w:r>
          </w:p>
        </w:tc>
      </w:tr>
      <w:tr w:rsidR="00F361F9" w:rsidRPr="00AD74D8" w14:paraId="7C3D4060" w14:textId="77777777" w:rsidTr="00DE6D0E">
        <w:tc>
          <w:tcPr>
            <w:tcW w:w="8377" w:type="dxa"/>
          </w:tcPr>
          <w:p w14:paraId="491D59E6" w14:textId="77777777" w:rsidR="00F361F9" w:rsidRPr="00AD74D8" w:rsidRDefault="00F361F9"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Максимальный процент застройки (%) </w:t>
            </w:r>
          </w:p>
        </w:tc>
        <w:tc>
          <w:tcPr>
            <w:tcW w:w="1578" w:type="dxa"/>
          </w:tcPr>
          <w:p w14:paraId="060EAE31" w14:textId="77777777" w:rsidR="00F361F9" w:rsidRPr="00AD74D8" w:rsidRDefault="00F361F9"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40</w:t>
            </w:r>
          </w:p>
        </w:tc>
      </w:tr>
      <w:tr w:rsidR="00F361F9" w:rsidRPr="00AD74D8" w14:paraId="1855F74C" w14:textId="77777777" w:rsidTr="00DE6D0E">
        <w:tc>
          <w:tcPr>
            <w:tcW w:w="8377" w:type="dxa"/>
          </w:tcPr>
          <w:p w14:paraId="54DB9404" w14:textId="77777777" w:rsidR="00F361F9" w:rsidRPr="00AD74D8" w:rsidRDefault="00F361F9"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Минимальный процент озеленения (%) </w:t>
            </w:r>
          </w:p>
        </w:tc>
        <w:tc>
          <w:tcPr>
            <w:tcW w:w="1578" w:type="dxa"/>
          </w:tcPr>
          <w:p w14:paraId="06CA4216" w14:textId="77777777" w:rsidR="00F361F9" w:rsidRPr="00AD74D8" w:rsidRDefault="00F361F9"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20</w:t>
            </w:r>
          </w:p>
        </w:tc>
      </w:tr>
      <w:tr w:rsidR="00F361F9" w:rsidRPr="00AD74D8" w14:paraId="5903C510" w14:textId="77777777" w:rsidTr="00DE6D0E">
        <w:tc>
          <w:tcPr>
            <w:tcW w:w="8377" w:type="dxa"/>
          </w:tcPr>
          <w:p w14:paraId="34FCE604" w14:textId="24C23271" w:rsidR="00F361F9" w:rsidRPr="00AD74D8" w:rsidRDefault="00F361F9" w:rsidP="00AD74D8">
            <w:pPr>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Максимальная высота здания  (м) </w:t>
            </w:r>
            <w:r w:rsidR="00DE6D0E" w:rsidRPr="00AD74D8">
              <w:rPr>
                <w:rFonts w:ascii="Times New Roman" w:eastAsiaTheme="minorEastAsia" w:hAnsi="Times New Roman" w:cs="Times New Roman"/>
                <w:b/>
                <w:bCs/>
                <w:sz w:val="24"/>
                <w:szCs w:val="24"/>
              </w:rPr>
              <w:t xml:space="preserve"> код 2.1.1/код 2.5</w:t>
            </w:r>
          </w:p>
        </w:tc>
        <w:tc>
          <w:tcPr>
            <w:tcW w:w="1578" w:type="dxa"/>
          </w:tcPr>
          <w:p w14:paraId="65110543" w14:textId="4915E447" w:rsidR="00F361F9" w:rsidRPr="00AD74D8" w:rsidRDefault="00F361F9"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15</w:t>
            </w:r>
            <w:r w:rsidR="00DE6D0E" w:rsidRPr="00AD74D8">
              <w:rPr>
                <w:rFonts w:ascii="Times New Roman" w:eastAsiaTheme="minorEastAsia" w:hAnsi="Times New Roman" w:cs="Times New Roman"/>
                <w:b/>
                <w:bCs/>
                <w:sz w:val="24"/>
                <w:szCs w:val="24"/>
              </w:rPr>
              <w:t>/17</w:t>
            </w:r>
          </w:p>
        </w:tc>
      </w:tr>
      <w:tr w:rsidR="00F361F9" w:rsidRPr="00AD74D8" w14:paraId="30E8207D" w14:textId="77777777" w:rsidTr="00AD74D8">
        <w:tc>
          <w:tcPr>
            <w:tcW w:w="8377" w:type="dxa"/>
            <w:shd w:val="clear" w:color="auto" w:fill="auto"/>
          </w:tcPr>
          <w:p w14:paraId="00ABDBF8" w14:textId="77777777" w:rsidR="00F361F9" w:rsidRPr="00AD74D8" w:rsidRDefault="00F361F9" w:rsidP="00AD74D8">
            <w:pPr>
              <w:spacing w:before="100" w:beforeAutospacing="1"/>
              <w:ind w:firstLine="709"/>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xml:space="preserve">Максимальная высота оград (м) </w:t>
            </w:r>
          </w:p>
        </w:tc>
        <w:tc>
          <w:tcPr>
            <w:tcW w:w="1578" w:type="dxa"/>
            <w:shd w:val="clear" w:color="auto" w:fill="auto"/>
          </w:tcPr>
          <w:p w14:paraId="5C2274CF" w14:textId="3AA3BC8A" w:rsidR="00F361F9" w:rsidRPr="00AD74D8" w:rsidRDefault="002167AF" w:rsidP="00AD74D8">
            <w:pPr>
              <w:ind w:firstLine="709"/>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w:t>
            </w:r>
          </w:p>
        </w:tc>
      </w:tr>
    </w:tbl>
    <w:p w14:paraId="543320F1" w14:textId="77777777" w:rsidR="00F361F9" w:rsidRPr="00AD74D8" w:rsidRDefault="00F361F9" w:rsidP="00AD74D8">
      <w:pPr>
        <w:ind w:firstLine="709"/>
        <w:jc w:val="both"/>
        <w:rPr>
          <w:rFonts w:ascii="Times New Roman" w:eastAsiaTheme="minorEastAsia" w:hAnsi="Times New Roman" w:cs="Times New Roman"/>
          <w:sz w:val="24"/>
          <w:szCs w:val="24"/>
        </w:rPr>
      </w:pPr>
      <w:r w:rsidRPr="00AD74D8">
        <w:rPr>
          <w:rFonts w:ascii="Times New Roman" w:eastAsiaTheme="minorEastAsia" w:hAnsi="Times New Roman" w:cs="Times New Roman"/>
          <w:sz w:val="24"/>
          <w:szCs w:val="24"/>
        </w:rPr>
        <w:t>* прочие, кроме установленных в настоящей таблице предельные параметры земельных участков и параметры разрешенного строительства, реконструкции объектов капитального строительства не подлежат установлению.</w:t>
      </w:r>
    </w:p>
    <w:p w14:paraId="4883ACF8" w14:textId="77777777" w:rsidR="00F361F9" w:rsidRPr="00AD74D8" w:rsidRDefault="00F361F9" w:rsidP="00AD74D8">
      <w:pPr>
        <w:pStyle w:val="a3"/>
        <w:widowControl w:val="0"/>
        <w:tabs>
          <w:tab w:val="left" w:pos="993"/>
        </w:tabs>
        <w:spacing w:before="0" w:beforeAutospacing="0" w:after="0" w:afterAutospacing="0" w:line="276" w:lineRule="auto"/>
        <w:ind w:firstLine="709"/>
        <w:jc w:val="both"/>
        <w:rPr>
          <w:color w:val="000000"/>
        </w:rPr>
      </w:pPr>
      <w:r w:rsidRPr="00AD74D8">
        <w:rPr>
          <w:color w:val="000000"/>
        </w:rPr>
        <w:t>Для земельных участков, образованных до вступления в силу Правил, с разрешенным видом использования, соответствующим индивидуальному жилищному строительству – не устанавливается;</w:t>
      </w:r>
    </w:p>
    <w:p w14:paraId="7E8F83C0" w14:textId="77777777" w:rsidR="00F361F9" w:rsidRPr="00AD74D8" w:rsidRDefault="00F361F9" w:rsidP="00AD74D8">
      <w:pPr>
        <w:pStyle w:val="a3"/>
        <w:widowControl w:val="0"/>
        <w:tabs>
          <w:tab w:val="left" w:pos="993"/>
        </w:tabs>
        <w:spacing w:before="0" w:beforeAutospacing="0" w:after="0" w:afterAutospacing="0" w:line="276" w:lineRule="auto"/>
        <w:ind w:firstLine="709"/>
        <w:jc w:val="both"/>
      </w:pPr>
      <w:r w:rsidRPr="00AD74D8">
        <w:rPr>
          <w:color w:val="000000"/>
        </w:rPr>
        <w:t>3.</w:t>
      </w:r>
      <w:r w:rsidRPr="00AD74D8">
        <w:rPr>
          <w:color w:val="000000"/>
        </w:rPr>
        <w:tab/>
        <w:t>Минимальное количество надземных этажей принимается в 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w:t>
      </w:r>
    </w:p>
    <w:p w14:paraId="62BE5EE6" w14:textId="77777777" w:rsidR="00F361F9" w:rsidRPr="00AD74D8" w:rsidRDefault="00F361F9" w:rsidP="00AD74D8">
      <w:pPr>
        <w:pStyle w:val="a3"/>
        <w:widowControl w:val="0"/>
        <w:tabs>
          <w:tab w:val="left" w:pos="993"/>
        </w:tabs>
        <w:spacing w:before="0" w:beforeAutospacing="0" w:after="0" w:afterAutospacing="0" w:line="276" w:lineRule="auto"/>
        <w:ind w:firstLine="709"/>
        <w:jc w:val="both"/>
        <w:rPr>
          <w:color w:val="000000"/>
        </w:rPr>
      </w:pPr>
      <w:r w:rsidRPr="00AD74D8">
        <w:rPr>
          <w:color w:val="000000"/>
        </w:rPr>
        <w:t>4.</w:t>
      </w:r>
      <w:r w:rsidRPr="00AD74D8">
        <w:rPr>
          <w:color w:val="000000"/>
        </w:rPr>
        <w:tab/>
        <w:t>Максимальное количество надземных этажей:</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64"/>
        <w:gridCol w:w="2191"/>
      </w:tblGrid>
      <w:tr w:rsidR="00F361F9" w:rsidRPr="00AD74D8" w14:paraId="4DA63B87" w14:textId="77777777" w:rsidTr="007530CB">
        <w:tc>
          <w:tcPr>
            <w:tcW w:w="7764" w:type="dxa"/>
          </w:tcPr>
          <w:p w14:paraId="3C4B8B07" w14:textId="6F7219A7" w:rsidR="00F361F9" w:rsidRPr="00AD74D8" w:rsidRDefault="001E1B09"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hAnsi="Times New Roman" w:cs="Times New Roman"/>
                <w:b/>
                <w:color w:val="1A1A1A"/>
                <w:sz w:val="24"/>
                <w:szCs w:val="24"/>
              </w:rPr>
              <w:t>Малоэтажная многоквартирная жилая застройка</w:t>
            </w:r>
            <w:r w:rsidRPr="00AD74D8">
              <w:rPr>
                <w:rFonts w:ascii="Times New Roman" w:hAnsi="Times New Roman" w:cs="Times New Roman"/>
                <w:b/>
                <w:color w:val="000000"/>
                <w:sz w:val="24"/>
                <w:szCs w:val="24"/>
              </w:rPr>
              <w:t xml:space="preserve"> (код 2.1.1) (этажей)</w:t>
            </w:r>
          </w:p>
        </w:tc>
        <w:tc>
          <w:tcPr>
            <w:tcW w:w="2191" w:type="dxa"/>
          </w:tcPr>
          <w:p w14:paraId="39214D7B" w14:textId="074F095E" w:rsidR="00F361F9" w:rsidRPr="00AD74D8" w:rsidRDefault="001E1B09"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4</w:t>
            </w:r>
          </w:p>
        </w:tc>
      </w:tr>
      <w:tr w:rsidR="00F361F9" w:rsidRPr="00AD74D8" w14:paraId="7F362311" w14:textId="77777777" w:rsidTr="007530CB">
        <w:tc>
          <w:tcPr>
            <w:tcW w:w="7764" w:type="dxa"/>
          </w:tcPr>
          <w:p w14:paraId="7D468DB2" w14:textId="06AA9D07" w:rsidR="00F361F9" w:rsidRPr="00AD74D8" w:rsidRDefault="001E1B09" w:rsidP="00AD74D8">
            <w:pPr>
              <w:spacing w:before="100" w:beforeAutospacing="1"/>
              <w:ind w:firstLine="709"/>
              <w:rPr>
                <w:rFonts w:ascii="Times New Roman" w:eastAsiaTheme="minorEastAsia" w:hAnsi="Times New Roman" w:cs="Times New Roman"/>
                <w:b/>
                <w:color w:val="000000"/>
                <w:sz w:val="24"/>
                <w:szCs w:val="24"/>
              </w:rPr>
            </w:pPr>
            <w:r w:rsidRPr="00AD74D8">
              <w:rPr>
                <w:rFonts w:ascii="Times New Roman" w:hAnsi="Times New Roman" w:cs="Times New Roman"/>
                <w:b/>
                <w:sz w:val="24"/>
                <w:szCs w:val="24"/>
              </w:rPr>
              <w:t>Среднеэтажная жилая застройка (код 2.5)</w:t>
            </w:r>
          </w:p>
        </w:tc>
        <w:tc>
          <w:tcPr>
            <w:tcW w:w="2191" w:type="dxa"/>
          </w:tcPr>
          <w:p w14:paraId="16B6D5D6" w14:textId="5A56BC5B" w:rsidR="00F361F9" w:rsidRPr="00AD74D8" w:rsidRDefault="001E1B09" w:rsidP="00AD74D8">
            <w:pPr>
              <w:ind w:firstLine="709"/>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5</w:t>
            </w:r>
          </w:p>
        </w:tc>
      </w:tr>
    </w:tbl>
    <w:p w14:paraId="429A393B" w14:textId="77777777" w:rsidR="00F361F9" w:rsidRPr="00AD74D8" w:rsidRDefault="00F361F9" w:rsidP="00AD74D8">
      <w:pPr>
        <w:pStyle w:val="a3"/>
        <w:widowControl w:val="0"/>
        <w:tabs>
          <w:tab w:val="left" w:pos="993"/>
        </w:tabs>
        <w:spacing w:before="0" w:beforeAutospacing="0" w:after="0" w:afterAutospacing="0" w:line="276" w:lineRule="auto"/>
        <w:ind w:firstLine="709"/>
        <w:jc w:val="both"/>
      </w:pPr>
    </w:p>
    <w:p w14:paraId="31925A23" w14:textId="3B050330" w:rsidR="00F361F9" w:rsidRPr="00AD74D8" w:rsidRDefault="00F361F9" w:rsidP="00AD74D8">
      <w:pPr>
        <w:pStyle w:val="a3"/>
        <w:widowControl w:val="0"/>
        <w:tabs>
          <w:tab w:val="left" w:pos="993"/>
        </w:tabs>
        <w:spacing w:before="0" w:beforeAutospacing="0" w:after="0" w:afterAutospacing="0"/>
        <w:ind w:firstLine="709"/>
        <w:jc w:val="both"/>
        <w:rPr>
          <w:color w:val="000000"/>
        </w:rPr>
      </w:pPr>
      <w:r w:rsidRPr="00AD74D8">
        <w:rPr>
          <w:color w:val="000000"/>
        </w:rPr>
        <w:t>Для основных видов разрешенного использования, условно разрешенных видов использования, за исключением видов разрешенного использования с кодом 2.1.1</w:t>
      </w:r>
      <w:r w:rsidR="001E1B09" w:rsidRPr="00AD74D8">
        <w:rPr>
          <w:color w:val="000000"/>
        </w:rPr>
        <w:t>; 2.5</w:t>
      </w:r>
      <w:r w:rsidRPr="00AD74D8">
        <w:rPr>
          <w:color w:val="000000"/>
        </w:rPr>
        <w:t xml:space="preserve"> принимается в 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w:t>
      </w:r>
      <w:r w:rsidR="00795B80" w:rsidRPr="00AD74D8">
        <w:rPr>
          <w:color w:val="000000"/>
        </w:rPr>
        <w:t>.</w:t>
      </w:r>
    </w:p>
    <w:p w14:paraId="4A58189C" w14:textId="30B50026" w:rsidR="00795B80" w:rsidRPr="00AD74D8" w:rsidRDefault="00795B80" w:rsidP="00AD74D8">
      <w:pPr>
        <w:pStyle w:val="a3"/>
        <w:widowControl w:val="0"/>
        <w:tabs>
          <w:tab w:val="left" w:pos="993"/>
        </w:tabs>
        <w:spacing w:before="0" w:beforeAutospacing="0" w:after="0" w:afterAutospacing="0"/>
        <w:ind w:firstLine="709"/>
        <w:jc w:val="both"/>
      </w:pPr>
      <w:r w:rsidRPr="00AD74D8">
        <w:rPr>
          <w:color w:val="000000"/>
        </w:rPr>
        <w:t xml:space="preserve">Для вспомогательных объектов, </w:t>
      </w:r>
      <w:r w:rsidRPr="00AD74D8">
        <w:rPr>
          <w:color w:val="0A0A0A"/>
          <w:shd w:val="clear" w:color="auto" w:fill="FFFFFF"/>
        </w:rPr>
        <w:t>предназначенных для обслуживания основного объекта, построенных на одном земельном участке с ним, являющихся как капитальными так и некапитальными высота таких объектов не должна превышать 4 метров.</w:t>
      </w:r>
    </w:p>
    <w:p w14:paraId="5698B20D" w14:textId="77777777" w:rsidR="00F361F9" w:rsidRPr="00AD74D8" w:rsidRDefault="00F361F9" w:rsidP="00AD74D8">
      <w:pPr>
        <w:pStyle w:val="a3"/>
        <w:widowControl w:val="0"/>
        <w:tabs>
          <w:tab w:val="left" w:pos="993"/>
        </w:tabs>
        <w:spacing w:before="0" w:beforeAutospacing="0" w:after="0" w:afterAutospacing="0"/>
        <w:ind w:firstLine="709"/>
        <w:jc w:val="both"/>
      </w:pPr>
      <w:r w:rsidRPr="00AD74D8">
        <w:rPr>
          <w:color w:val="000000"/>
        </w:rPr>
        <w:t>5.</w:t>
      </w:r>
      <w:r w:rsidRPr="00AD74D8">
        <w:rPr>
          <w:color w:val="000000"/>
        </w:rPr>
        <w:ta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AF3858C" w14:textId="77777777" w:rsidR="00F361F9" w:rsidRPr="00AD74D8" w:rsidRDefault="00F361F9" w:rsidP="00AD74D8">
      <w:pPr>
        <w:pStyle w:val="docdata"/>
        <w:widowControl w:val="0"/>
        <w:tabs>
          <w:tab w:val="left" w:pos="993"/>
        </w:tabs>
        <w:spacing w:before="0" w:beforeAutospacing="0" w:after="0" w:afterAutospacing="0"/>
        <w:ind w:firstLine="709"/>
        <w:jc w:val="both"/>
        <w:rPr>
          <w:color w:val="1A1A1A"/>
        </w:rPr>
      </w:pPr>
      <w:r w:rsidRPr="00AD74D8">
        <w:rPr>
          <w:color w:val="1A1A1A"/>
        </w:rPr>
        <w:t xml:space="preserve">5.1. Ограничения использования земельных участков и объектов капитального строительства, </w:t>
      </w:r>
      <w:r w:rsidRPr="00AD74D8">
        <w:rPr>
          <w:color w:val="1A1A1A"/>
        </w:rPr>
        <w:lastRenderedPageBreak/>
        <w:t>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2B572A1F" w14:textId="77777777" w:rsidR="00F361F9" w:rsidRPr="00AD74D8" w:rsidRDefault="00F361F9" w:rsidP="00AD74D8">
      <w:pPr>
        <w:pStyle w:val="docdata"/>
        <w:widowControl w:val="0"/>
        <w:tabs>
          <w:tab w:val="left" w:pos="993"/>
        </w:tabs>
        <w:spacing w:before="0" w:beforeAutospacing="0" w:after="0" w:afterAutospacing="0"/>
        <w:ind w:firstLine="709"/>
        <w:jc w:val="both"/>
        <w:rPr>
          <w:color w:val="1A1A1A"/>
        </w:rPr>
      </w:pPr>
      <w:r w:rsidRPr="00AD74D8">
        <w:rPr>
          <w:color w:val="1A1A1A"/>
        </w:rPr>
        <w:t>6. Требования к архитектурно-градостроительному облику объекта капитального строительства в отношении территорий, отображённых на Карте градостроительного зонирования (Часть 2 настоящих правил), устанавливаются в соответствии с Главой 3 Части 3 настоящих Правил.</w:t>
      </w:r>
    </w:p>
    <w:p w14:paraId="47752723" w14:textId="77777777" w:rsidR="00F361F9" w:rsidRPr="00AD74D8" w:rsidRDefault="00F361F9" w:rsidP="00AD74D8">
      <w:pPr>
        <w:pStyle w:val="docdata"/>
        <w:widowControl w:val="0"/>
        <w:tabs>
          <w:tab w:val="left" w:pos="993"/>
        </w:tabs>
        <w:spacing w:before="0" w:beforeAutospacing="0" w:after="0" w:afterAutospacing="0"/>
        <w:ind w:firstLine="709"/>
        <w:jc w:val="both"/>
        <w:rPr>
          <w:color w:val="1A1A1A"/>
        </w:rPr>
      </w:pPr>
    </w:p>
    <w:p w14:paraId="7380A741" w14:textId="2C86DFA2" w:rsidR="007E25A4" w:rsidRPr="00AD74D8" w:rsidRDefault="00390777" w:rsidP="00AD74D8">
      <w:pPr>
        <w:pStyle w:val="20"/>
        <w:spacing w:before="187" w:line="240" w:lineRule="auto"/>
        <w:ind w:firstLine="0"/>
        <w:rPr>
          <w:iCs w:val="0"/>
          <w:szCs w:val="24"/>
        </w:rPr>
      </w:pPr>
      <w:bookmarkStart w:id="46" w:name="_Toc214802178"/>
      <w:r w:rsidRPr="00AD74D8">
        <w:rPr>
          <w:iCs w:val="0"/>
          <w:szCs w:val="24"/>
        </w:rPr>
        <w:t xml:space="preserve">Статья </w:t>
      </w:r>
      <w:r w:rsidR="001E1B09" w:rsidRPr="00AD74D8">
        <w:rPr>
          <w:iCs w:val="0"/>
          <w:szCs w:val="24"/>
        </w:rPr>
        <w:t>3</w:t>
      </w:r>
      <w:r w:rsidRPr="00AD74D8">
        <w:rPr>
          <w:iCs w:val="0"/>
          <w:szCs w:val="24"/>
        </w:rPr>
        <w:t>.</w:t>
      </w:r>
      <w:r w:rsidRPr="00AD74D8">
        <w:rPr>
          <w:iCs w:val="0"/>
          <w:szCs w:val="24"/>
        </w:rPr>
        <w:tab/>
      </w:r>
      <w:r w:rsidR="00947B5A" w:rsidRPr="00AD74D8">
        <w:rPr>
          <w:rFonts w:eastAsia="SimSun"/>
          <w:szCs w:val="24"/>
          <w:lang w:eastAsia="zh-CN"/>
        </w:rPr>
        <w:t>Общественно-деловая зона</w:t>
      </w:r>
      <w:r w:rsidR="00B762FF" w:rsidRPr="00AD74D8">
        <w:rPr>
          <w:iCs w:val="0"/>
          <w:szCs w:val="24"/>
        </w:rPr>
        <w:t xml:space="preserve"> </w:t>
      </w:r>
      <w:r w:rsidR="00591935" w:rsidRPr="00AD74D8">
        <w:rPr>
          <w:iCs w:val="0"/>
          <w:szCs w:val="24"/>
        </w:rPr>
        <w:t>(О)</w:t>
      </w:r>
      <w:bookmarkEnd w:id="46"/>
    </w:p>
    <w:bookmarkEnd w:id="43"/>
    <w:p w14:paraId="2A3FF4AC" w14:textId="4D988DA8" w:rsidR="00D823B2" w:rsidRPr="00AD74D8" w:rsidRDefault="004B5C0F" w:rsidP="00AD74D8">
      <w:pPr>
        <w:pStyle w:val="a3"/>
        <w:numPr>
          <w:ilvl w:val="0"/>
          <w:numId w:val="3"/>
        </w:numPr>
        <w:spacing w:before="0" w:beforeAutospacing="0" w:after="0" w:afterAutospacing="0"/>
        <w:ind w:left="0" w:firstLine="709"/>
        <w:jc w:val="both"/>
      </w:pPr>
      <w:r w:rsidRPr="00AD74D8">
        <w:rPr>
          <w:rFonts w:eastAsia="SimSun"/>
          <w:lang w:eastAsia="zh-CN"/>
        </w:rPr>
        <w:t xml:space="preserve">Общественно-деловая </w:t>
      </w:r>
      <w:r w:rsidR="00D823B2" w:rsidRPr="00AD74D8">
        <w:t>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14:paraId="729A381B" w14:textId="77777777" w:rsidR="00D823B2" w:rsidRPr="00AD74D8" w:rsidRDefault="00D823B2" w:rsidP="00AD74D8">
      <w:pPr>
        <w:pStyle w:val="ConsPlusNormal"/>
        <w:ind w:firstLine="709"/>
        <w:jc w:val="both"/>
        <w:rPr>
          <w:rFonts w:ascii="Times New Roman" w:hAnsi="Times New Roman" w:cs="Times New Roman"/>
          <w:sz w:val="24"/>
          <w:szCs w:val="24"/>
        </w:rPr>
      </w:pPr>
      <w:r w:rsidRPr="00AD74D8">
        <w:rPr>
          <w:rFonts w:ascii="Times New Roman" w:hAnsi="Times New Roman" w:cs="Times New Roman"/>
          <w:sz w:val="24"/>
          <w:szCs w:val="24"/>
        </w:rPr>
        <w:t>В границах общественно-деловой зоны могут располагаться без ограничений по времени существующие до принятия настоящих правил следующие объекты капитального строительства: жилые дома, дома блокированной жилой застройки, среднеэтажные многоквартирные дома, гостиницы, гаражи. Размещение новых объектов капитального строительства, из числа перечисленных выше и их реконструкция не допускаются.</w:t>
      </w:r>
    </w:p>
    <w:p w14:paraId="0C841274" w14:textId="636EBC70" w:rsidR="003663A4" w:rsidRPr="00AD74D8" w:rsidRDefault="003663A4" w:rsidP="00AD74D8">
      <w:pPr>
        <w:pStyle w:val="docdata"/>
        <w:widowControl w:val="0"/>
        <w:tabs>
          <w:tab w:val="left" w:pos="993"/>
        </w:tabs>
        <w:spacing w:before="0" w:beforeAutospacing="0" w:after="0" w:afterAutospacing="0" w:line="276" w:lineRule="auto"/>
        <w:ind w:firstLine="709"/>
        <w:jc w:val="both"/>
        <w:rPr>
          <w:b/>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61"/>
        <w:gridCol w:w="4318"/>
      </w:tblGrid>
      <w:tr w:rsidR="00D823B2" w:rsidRPr="00AD74D8" w14:paraId="34E422F1" w14:textId="77777777" w:rsidTr="007530CB">
        <w:trPr>
          <w:trHeight w:val="566"/>
        </w:trPr>
        <w:tc>
          <w:tcPr>
            <w:tcW w:w="2481" w:type="dxa"/>
            <w:shd w:val="clear" w:color="auto" w:fill="auto"/>
            <w:noWrap/>
            <w:vAlign w:val="bottom"/>
            <w:hideMark/>
          </w:tcPr>
          <w:p w14:paraId="21190B4F" w14:textId="77777777" w:rsidR="00D823B2" w:rsidRPr="00AD74D8" w:rsidRDefault="00D823B2" w:rsidP="00AD74D8">
            <w:pPr>
              <w:spacing w:after="0" w:line="240" w:lineRule="auto"/>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КОД (ЧИСЛОВОЕ ОБОЗНАЧЕНИЕ) ВИДА РАЗРЕШЕННОГО ИСПОЛЬЗОВАНИЯ ЗЕМЕЛЬНОГО УЧАСТКА</w:t>
            </w:r>
            <w:r w:rsidRPr="00AD74D8">
              <w:rPr>
                <w:rFonts w:ascii="Times New Roman" w:eastAsia="Times New Roman" w:hAnsi="Times New Roman" w:cs="Times New Roman"/>
                <w:color w:val="000000"/>
                <w:sz w:val="24"/>
                <w:szCs w:val="24"/>
                <w:lang w:eastAsia="ru-RU"/>
              </w:rPr>
              <w:t> </w:t>
            </w:r>
          </w:p>
        </w:tc>
        <w:tc>
          <w:tcPr>
            <w:tcW w:w="3261" w:type="dxa"/>
            <w:shd w:val="clear" w:color="auto" w:fill="auto"/>
            <w:vAlign w:val="center"/>
            <w:hideMark/>
          </w:tcPr>
          <w:p w14:paraId="58D3874D" w14:textId="77777777" w:rsidR="00D823B2" w:rsidRPr="00AD74D8" w:rsidRDefault="00D823B2"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 xml:space="preserve">ВИДЫ РАЗРЕШЕННОГО ИСПОЛЬЗОВАНИЯ ЗЕМЕЛЬНЫХ УЧАСТКОВ </w:t>
            </w:r>
          </w:p>
        </w:tc>
        <w:tc>
          <w:tcPr>
            <w:tcW w:w="4318" w:type="dxa"/>
            <w:shd w:val="clear" w:color="auto" w:fill="auto"/>
            <w:vAlign w:val="center"/>
            <w:hideMark/>
          </w:tcPr>
          <w:p w14:paraId="45FA7841" w14:textId="77777777" w:rsidR="00D823B2" w:rsidRPr="00AD74D8" w:rsidRDefault="00D823B2"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D823B2" w:rsidRPr="00AD74D8" w14:paraId="0FA35F37" w14:textId="77777777" w:rsidTr="007530CB">
        <w:trPr>
          <w:trHeight w:val="192"/>
        </w:trPr>
        <w:tc>
          <w:tcPr>
            <w:tcW w:w="10060" w:type="dxa"/>
            <w:gridSpan w:val="3"/>
            <w:shd w:val="clear" w:color="auto" w:fill="auto"/>
            <w:noWrap/>
            <w:vAlign w:val="bottom"/>
          </w:tcPr>
          <w:p w14:paraId="2F1D3C69" w14:textId="77777777" w:rsidR="00D823B2" w:rsidRPr="00AD74D8" w:rsidRDefault="00D823B2" w:rsidP="00AD74D8">
            <w:pPr>
              <w:spacing w:after="0" w:line="240" w:lineRule="auto"/>
              <w:ind w:firstLine="34"/>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t>ОСНОВНЫЕ ВИДЫ РАЗРЕШЕННОГО ИСПОЛЬЗОВАНИЯ</w:t>
            </w:r>
          </w:p>
        </w:tc>
      </w:tr>
      <w:tr w:rsidR="00D823B2" w:rsidRPr="00AD74D8" w14:paraId="096490C8" w14:textId="77777777" w:rsidTr="007530CB">
        <w:trPr>
          <w:trHeight w:val="1641"/>
        </w:trPr>
        <w:tc>
          <w:tcPr>
            <w:tcW w:w="2481" w:type="dxa"/>
            <w:shd w:val="clear" w:color="auto" w:fill="auto"/>
            <w:vAlign w:val="center"/>
          </w:tcPr>
          <w:p w14:paraId="09887702"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3.1</w:t>
            </w:r>
          </w:p>
        </w:tc>
        <w:tc>
          <w:tcPr>
            <w:tcW w:w="3261" w:type="dxa"/>
            <w:shd w:val="clear" w:color="auto" w:fill="auto"/>
            <w:vAlign w:val="center"/>
          </w:tcPr>
          <w:p w14:paraId="534A39C7"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Коммунальное обслуживание</w:t>
            </w:r>
          </w:p>
        </w:tc>
        <w:tc>
          <w:tcPr>
            <w:tcW w:w="4318" w:type="dxa"/>
            <w:shd w:val="clear" w:color="auto" w:fill="auto"/>
            <w:vAlign w:val="center"/>
          </w:tcPr>
          <w:p w14:paraId="61976E05"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D823B2" w:rsidRPr="00AD74D8" w14:paraId="2DA6CD64" w14:textId="77777777" w:rsidTr="007530CB">
        <w:trPr>
          <w:trHeight w:val="555"/>
        </w:trPr>
        <w:tc>
          <w:tcPr>
            <w:tcW w:w="2481" w:type="dxa"/>
            <w:shd w:val="clear" w:color="auto" w:fill="auto"/>
            <w:vAlign w:val="center"/>
          </w:tcPr>
          <w:p w14:paraId="72130FC3"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3.2</w:t>
            </w:r>
          </w:p>
        </w:tc>
        <w:tc>
          <w:tcPr>
            <w:tcW w:w="3261" w:type="dxa"/>
            <w:shd w:val="clear" w:color="auto" w:fill="auto"/>
            <w:vAlign w:val="center"/>
          </w:tcPr>
          <w:p w14:paraId="60509423"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Социальное обслуживание</w:t>
            </w:r>
          </w:p>
        </w:tc>
        <w:tc>
          <w:tcPr>
            <w:tcW w:w="4318" w:type="dxa"/>
            <w:shd w:val="clear" w:color="auto" w:fill="auto"/>
            <w:vAlign w:val="center"/>
          </w:tcPr>
          <w:p w14:paraId="0E4FFCED"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04" w:tooltip="3.2.1" w:history="1">
              <w:r w:rsidRPr="00AD74D8">
                <w:rPr>
                  <w:rFonts w:ascii="Times New Roman" w:hAnsi="Times New Roman" w:cs="Times New Roman"/>
                  <w:color w:val="0000FF"/>
                  <w:sz w:val="24"/>
                  <w:szCs w:val="24"/>
                </w:rPr>
                <w:t>кодами 3.2.1</w:t>
              </w:r>
            </w:hyperlink>
            <w:r w:rsidRPr="00AD74D8">
              <w:rPr>
                <w:rFonts w:ascii="Times New Roman" w:hAnsi="Times New Roman" w:cs="Times New Roman"/>
                <w:sz w:val="24"/>
                <w:szCs w:val="24"/>
              </w:rPr>
              <w:t xml:space="preserve"> - </w:t>
            </w:r>
            <w:hyperlink w:anchor="Par214" w:tooltip="3.2.4" w:history="1">
              <w:r w:rsidRPr="00AD74D8">
                <w:rPr>
                  <w:rFonts w:ascii="Times New Roman" w:hAnsi="Times New Roman" w:cs="Times New Roman"/>
                  <w:color w:val="0000FF"/>
                  <w:sz w:val="24"/>
                  <w:szCs w:val="24"/>
                </w:rPr>
                <w:t>3.2.4</w:t>
              </w:r>
            </w:hyperlink>
          </w:p>
        </w:tc>
      </w:tr>
      <w:tr w:rsidR="00D823B2" w:rsidRPr="00AD74D8" w14:paraId="6658540C" w14:textId="77777777" w:rsidTr="007530CB">
        <w:trPr>
          <w:trHeight w:val="1755"/>
        </w:trPr>
        <w:tc>
          <w:tcPr>
            <w:tcW w:w="2481" w:type="dxa"/>
            <w:shd w:val="clear" w:color="auto" w:fill="auto"/>
            <w:vAlign w:val="center"/>
            <w:hideMark/>
          </w:tcPr>
          <w:p w14:paraId="73223F21"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3.3</w:t>
            </w:r>
          </w:p>
        </w:tc>
        <w:tc>
          <w:tcPr>
            <w:tcW w:w="3261" w:type="dxa"/>
            <w:shd w:val="clear" w:color="auto" w:fill="auto"/>
            <w:vAlign w:val="center"/>
            <w:hideMark/>
          </w:tcPr>
          <w:p w14:paraId="03DCD1F9"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Бытовое обслуживание</w:t>
            </w:r>
          </w:p>
        </w:tc>
        <w:tc>
          <w:tcPr>
            <w:tcW w:w="4318" w:type="dxa"/>
            <w:shd w:val="clear" w:color="auto" w:fill="auto"/>
            <w:vAlign w:val="center"/>
            <w:hideMark/>
          </w:tcPr>
          <w:p w14:paraId="496FF009"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D823B2" w:rsidRPr="00AD74D8" w14:paraId="1B946364" w14:textId="77777777" w:rsidTr="007530CB">
        <w:trPr>
          <w:trHeight w:val="1755"/>
        </w:trPr>
        <w:tc>
          <w:tcPr>
            <w:tcW w:w="2481" w:type="dxa"/>
            <w:shd w:val="clear" w:color="auto" w:fill="auto"/>
            <w:vAlign w:val="center"/>
          </w:tcPr>
          <w:p w14:paraId="659D34D6"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3.4</w:t>
            </w:r>
          </w:p>
        </w:tc>
        <w:tc>
          <w:tcPr>
            <w:tcW w:w="3261" w:type="dxa"/>
            <w:shd w:val="clear" w:color="auto" w:fill="auto"/>
            <w:vAlign w:val="center"/>
          </w:tcPr>
          <w:p w14:paraId="5B00E5D5"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Здравоохранение</w:t>
            </w:r>
          </w:p>
        </w:tc>
        <w:tc>
          <w:tcPr>
            <w:tcW w:w="4318" w:type="dxa"/>
            <w:shd w:val="clear" w:color="auto" w:fill="auto"/>
            <w:vAlign w:val="center"/>
          </w:tcPr>
          <w:p w14:paraId="4C7E1264"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r>
      <w:tr w:rsidR="00D823B2" w:rsidRPr="00AD74D8" w14:paraId="170C4BAC" w14:textId="77777777" w:rsidTr="007530CB">
        <w:trPr>
          <w:trHeight w:val="1755"/>
        </w:trPr>
        <w:tc>
          <w:tcPr>
            <w:tcW w:w="2481" w:type="dxa"/>
            <w:shd w:val="clear" w:color="auto" w:fill="auto"/>
            <w:vAlign w:val="center"/>
          </w:tcPr>
          <w:p w14:paraId="26B5BDBC"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3.5</w:t>
            </w:r>
          </w:p>
        </w:tc>
        <w:tc>
          <w:tcPr>
            <w:tcW w:w="3261" w:type="dxa"/>
            <w:shd w:val="clear" w:color="auto" w:fill="auto"/>
            <w:vAlign w:val="center"/>
          </w:tcPr>
          <w:p w14:paraId="253C96F0"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Образование и просвещение</w:t>
            </w:r>
          </w:p>
        </w:tc>
        <w:tc>
          <w:tcPr>
            <w:tcW w:w="4318" w:type="dxa"/>
            <w:shd w:val="clear" w:color="auto" w:fill="auto"/>
            <w:vAlign w:val="center"/>
          </w:tcPr>
          <w:p w14:paraId="20772D29"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37" w:tooltip="3.5.1" w:history="1">
              <w:r w:rsidRPr="00AD74D8">
                <w:rPr>
                  <w:rFonts w:ascii="Times New Roman" w:hAnsi="Times New Roman" w:cs="Times New Roman"/>
                  <w:color w:val="0000FF"/>
                  <w:sz w:val="24"/>
                  <w:szCs w:val="24"/>
                </w:rPr>
                <w:t>кодами 3.5.1</w:t>
              </w:r>
            </w:hyperlink>
            <w:r w:rsidRPr="00AD74D8">
              <w:rPr>
                <w:rFonts w:ascii="Times New Roman" w:hAnsi="Times New Roman" w:cs="Times New Roman"/>
                <w:sz w:val="24"/>
                <w:szCs w:val="24"/>
              </w:rPr>
              <w:t xml:space="preserve"> - </w:t>
            </w:r>
            <w:hyperlink w:anchor="Par240" w:tooltip="3.5.2" w:history="1">
              <w:r w:rsidRPr="00AD74D8">
                <w:rPr>
                  <w:rFonts w:ascii="Times New Roman" w:hAnsi="Times New Roman" w:cs="Times New Roman"/>
                  <w:color w:val="0000FF"/>
                  <w:sz w:val="24"/>
                  <w:szCs w:val="24"/>
                </w:rPr>
                <w:t>3.5.2</w:t>
              </w:r>
            </w:hyperlink>
          </w:p>
        </w:tc>
      </w:tr>
      <w:tr w:rsidR="00D823B2" w:rsidRPr="00AD74D8" w14:paraId="330D20C6" w14:textId="77777777" w:rsidTr="007530CB">
        <w:trPr>
          <w:trHeight w:val="414"/>
        </w:trPr>
        <w:tc>
          <w:tcPr>
            <w:tcW w:w="2481" w:type="dxa"/>
            <w:shd w:val="clear" w:color="auto" w:fill="auto"/>
            <w:vAlign w:val="center"/>
          </w:tcPr>
          <w:p w14:paraId="4DBFCDCA"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3.6</w:t>
            </w:r>
          </w:p>
        </w:tc>
        <w:tc>
          <w:tcPr>
            <w:tcW w:w="3261" w:type="dxa"/>
            <w:shd w:val="clear" w:color="auto" w:fill="auto"/>
            <w:vAlign w:val="center"/>
          </w:tcPr>
          <w:p w14:paraId="5246A316"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Культурное развитие</w:t>
            </w:r>
          </w:p>
        </w:tc>
        <w:tc>
          <w:tcPr>
            <w:tcW w:w="4318" w:type="dxa"/>
            <w:shd w:val="clear" w:color="auto" w:fill="auto"/>
            <w:vAlign w:val="center"/>
          </w:tcPr>
          <w:p w14:paraId="7AEB61A0"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rsidR="00AD74D8" w:rsidRPr="00AD74D8" w14:paraId="5BB4DACD" w14:textId="77777777" w:rsidTr="007530CB">
        <w:trPr>
          <w:trHeight w:val="414"/>
        </w:trPr>
        <w:tc>
          <w:tcPr>
            <w:tcW w:w="2481" w:type="dxa"/>
            <w:shd w:val="clear" w:color="auto" w:fill="auto"/>
            <w:vAlign w:val="center"/>
          </w:tcPr>
          <w:p w14:paraId="66E4057E" w14:textId="2A1C56E7" w:rsidR="00AD74D8" w:rsidRPr="00AD74D8" w:rsidRDefault="00AD74D8"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3.7</w:t>
            </w:r>
          </w:p>
        </w:tc>
        <w:tc>
          <w:tcPr>
            <w:tcW w:w="3261" w:type="dxa"/>
            <w:shd w:val="clear" w:color="auto" w:fill="auto"/>
            <w:vAlign w:val="center"/>
          </w:tcPr>
          <w:p w14:paraId="54B390F5" w14:textId="1C3E9B4F" w:rsidR="00AD74D8" w:rsidRPr="00AD74D8" w:rsidRDefault="00AD74D8"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Религиозное использование</w:t>
            </w:r>
          </w:p>
        </w:tc>
        <w:tc>
          <w:tcPr>
            <w:tcW w:w="4318" w:type="dxa"/>
            <w:shd w:val="clear" w:color="auto" w:fill="auto"/>
            <w:vAlign w:val="center"/>
          </w:tcPr>
          <w:p w14:paraId="07CCED36" w14:textId="28D8F2CD" w:rsidR="00AD74D8" w:rsidRPr="00AD74D8" w:rsidRDefault="00AD74D8"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r>
      <w:tr w:rsidR="00D823B2" w:rsidRPr="00AD74D8" w14:paraId="4F5CACB0" w14:textId="77777777" w:rsidTr="007530CB">
        <w:trPr>
          <w:trHeight w:val="559"/>
        </w:trPr>
        <w:tc>
          <w:tcPr>
            <w:tcW w:w="2481" w:type="dxa"/>
            <w:shd w:val="clear" w:color="auto" w:fill="auto"/>
            <w:vAlign w:val="center"/>
          </w:tcPr>
          <w:p w14:paraId="19AF2A44"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3.8.1</w:t>
            </w:r>
          </w:p>
        </w:tc>
        <w:tc>
          <w:tcPr>
            <w:tcW w:w="3261" w:type="dxa"/>
            <w:shd w:val="clear" w:color="auto" w:fill="auto"/>
            <w:vAlign w:val="center"/>
          </w:tcPr>
          <w:p w14:paraId="6FF5407A"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 xml:space="preserve">Государственное управление </w:t>
            </w:r>
          </w:p>
        </w:tc>
        <w:tc>
          <w:tcPr>
            <w:tcW w:w="4318" w:type="dxa"/>
            <w:shd w:val="clear" w:color="auto" w:fill="auto"/>
            <w:vAlign w:val="center"/>
          </w:tcPr>
          <w:p w14:paraId="2EB776FE"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D823B2" w:rsidRPr="00AD74D8" w14:paraId="0FC37053" w14:textId="77777777" w:rsidTr="007530CB">
        <w:trPr>
          <w:trHeight w:val="559"/>
        </w:trPr>
        <w:tc>
          <w:tcPr>
            <w:tcW w:w="2481" w:type="dxa"/>
            <w:shd w:val="clear" w:color="auto" w:fill="auto"/>
            <w:vAlign w:val="center"/>
          </w:tcPr>
          <w:p w14:paraId="3159C18B"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3.9.1</w:t>
            </w:r>
          </w:p>
        </w:tc>
        <w:tc>
          <w:tcPr>
            <w:tcW w:w="3261" w:type="dxa"/>
            <w:shd w:val="clear" w:color="auto" w:fill="auto"/>
            <w:vAlign w:val="center"/>
          </w:tcPr>
          <w:p w14:paraId="5B62B0A9"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318" w:type="dxa"/>
            <w:shd w:val="clear" w:color="auto" w:fill="auto"/>
            <w:vAlign w:val="center"/>
          </w:tcPr>
          <w:p w14:paraId="742021F4"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w:t>
            </w:r>
            <w:r w:rsidRPr="00AD74D8">
              <w:rPr>
                <w:rFonts w:ascii="Times New Roman" w:hAnsi="Times New Roman" w:cs="Times New Roman"/>
                <w:sz w:val="24"/>
                <w:szCs w:val="24"/>
              </w:rPr>
              <w:lastRenderedPageBreak/>
              <w:t>гидрометеорологии и смежных с ней областях (доплеровские метеорологические радиолокаторы, гидрологические посты и другие)</w:t>
            </w:r>
          </w:p>
        </w:tc>
      </w:tr>
      <w:tr w:rsidR="00D823B2" w:rsidRPr="00AD74D8" w14:paraId="63CDDCDC" w14:textId="77777777" w:rsidTr="007530CB">
        <w:trPr>
          <w:trHeight w:val="841"/>
        </w:trPr>
        <w:tc>
          <w:tcPr>
            <w:tcW w:w="2481" w:type="dxa"/>
            <w:shd w:val="clear" w:color="auto" w:fill="auto"/>
            <w:vAlign w:val="center"/>
          </w:tcPr>
          <w:p w14:paraId="57B8DC2B"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lastRenderedPageBreak/>
              <w:t>4.1</w:t>
            </w:r>
          </w:p>
        </w:tc>
        <w:tc>
          <w:tcPr>
            <w:tcW w:w="3261" w:type="dxa"/>
            <w:shd w:val="clear" w:color="auto" w:fill="auto"/>
            <w:vAlign w:val="center"/>
          </w:tcPr>
          <w:p w14:paraId="69E34A6A"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 xml:space="preserve">Деловое управление </w:t>
            </w:r>
          </w:p>
        </w:tc>
        <w:tc>
          <w:tcPr>
            <w:tcW w:w="4318" w:type="dxa"/>
            <w:shd w:val="clear" w:color="auto" w:fill="auto"/>
            <w:vAlign w:val="center"/>
          </w:tcPr>
          <w:p w14:paraId="4FAABAD2"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D823B2" w:rsidRPr="00AD74D8" w14:paraId="1BE339D9" w14:textId="77777777" w:rsidTr="007530CB">
        <w:trPr>
          <w:trHeight w:val="841"/>
        </w:trPr>
        <w:tc>
          <w:tcPr>
            <w:tcW w:w="2481" w:type="dxa"/>
            <w:shd w:val="clear" w:color="auto" w:fill="auto"/>
            <w:vAlign w:val="center"/>
          </w:tcPr>
          <w:p w14:paraId="6B9EC434"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4.2</w:t>
            </w:r>
          </w:p>
        </w:tc>
        <w:tc>
          <w:tcPr>
            <w:tcW w:w="3261" w:type="dxa"/>
            <w:shd w:val="clear" w:color="auto" w:fill="auto"/>
            <w:vAlign w:val="center"/>
          </w:tcPr>
          <w:p w14:paraId="44D9E864"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 xml:space="preserve">Объекты торговли (торговые центры, торгово-развлекательные центры (комплексы)) </w:t>
            </w:r>
          </w:p>
        </w:tc>
        <w:tc>
          <w:tcPr>
            <w:tcW w:w="4318" w:type="dxa"/>
            <w:shd w:val="clear" w:color="auto" w:fill="auto"/>
            <w:vAlign w:val="center"/>
          </w:tcPr>
          <w:p w14:paraId="76B51493"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r>
      <w:tr w:rsidR="00D823B2" w:rsidRPr="00AD74D8" w14:paraId="04E762F1" w14:textId="77777777" w:rsidTr="007530CB">
        <w:trPr>
          <w:trHeight w:val="841"/>
        </w:trPr>
        <w:tc>
          <w:tcPr>
            <w:tcW w:w="2481" w:type="dxa"/>
            <w:shd w:val="clear" w:color="auto" w:fill="auto"/>
            <w:vAlign w:val="center"/>
          </w:tcPr>
          <w:p w14:paraId="772F09C7"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4.3</w:t>
            </w:r>
          </w:p>
        </w:tc>
        <w:tc>
          <w:tcPr>
            <w:tcW w:w="3261" w:type="dxa"/>
            <w:shd w:val="clear" w:color="auto" w:fill="auto"/>
            <w:vAlign w:val="center"/>
          </w:tcPr>
          <w:p w14:paraId="6297103A"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Рынки</w:t>
            </w:r>
          </w:p>
        </w:tc>
        <w:tc>
          <w:tcPr>
            <w:tcW w:w="4318" w:type="dxa"/>
            <w:shd w:val="clear" w:color="auto" w:fill="auto"/>
            <w:vAlign w:val="center"/>
          </w:tcPr>
          <w:p w14:paraId="58566180"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r>
      <w:tr w:rsidR="00D823B2" w:rsidRPr="00AD74D8" w14:paraId="66963A7B" w14:textId="77777777" w:rsidTr="007530CB">
        <w:trPr>
          <w:trHeight w:val="841"/>
        </w:trPr>
        <w:tc>
          <w:tcPr>
            <w:tcW w:w="2481" w:type="dxa"/>
            <w:shd w:val="clear" w:color="auto" w:fill="auto"/>
            <w:vAlign w:val="center"/>
          </w:tcPr>
          <w:p w14:paraId="3BCB5932"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4.4</w:t>
            </w:r>
          </w:p>
        </w:tc>
        <w:tc>
          <w:tcPr>
            <w:tcW w:w="3261" w:type="dxa"/>
            <w:shd w:val="clear" w:color="auto" w:fill="auto"/>
            <w:vAlign w:val="center"/>
          </w:tcPr>
          <w:p w14:paraId="03299C00"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Магазины </w:t>
            </w:r>
          </w:p>
        </w:tc>
        <w:tc>
          <w:tcPr>
            <w:tcW w:w="4318" w:type="dxa"/>
            <w:shd w:val="clear" w:color="auto" w:fill="auto"/>
            <w:vAlign w:val="center"/>
          </w:tcPr>
          <w:p w14:paraId="6E524E64"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продажи товаров, торговая площадь</w:t>
            </w:r>
            <w:r w:rsidRPr="00AD74D8">
              <w:rPr>
                <w:rFonts w:ascii="Times New Roman" w:eastAsia="Times New Roman" w:hAnsi="Times New Roman" w:cs="Times New Roman"/>
                <w:color w:val="1A1A1A"/>
                <w:sz w:val="24"/>
                <w:szCs w:val="24"/>
                <w:lang w:eastAsia="ru-RU"/>
              </w:rPr>
              <w:br/>
              <w:t>которых составляет до 5000 кв. м</w:t>
            </w:r>
          </w:p>
        </w:tc>
      </w:tr>
      <w:tr w:rsidR="00D823B2" w:rsidRPr="00AD74D8" w14:paraId="5964D8BB" w14:textId="77777777" w:rsidTr="007530CB">
        <w:trPr>
          <w:trHeight w:val="841"/>
        </w:trPr>
        <w:tc>
          <w:tcPr>
            <w:tcW w:w="2481" w:type="dxa"/>
            <w:shd w:val="clear" w:color="auto" w:fill="auto"/>
            <w:vAlign w:val="center"/>
          </w:tcPr>
          <w:p w14:paraId="2C4E5DAC"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4.5</w:t>
            </w:r>
          </w:p>
        </w:tc>
        <w:tc>
          <w:tcPr>
            <w:tcW w:w="3261" w:type="dxa"/>
            <w:shd w:val="clear" w:color="auto" w:fill="auto"/>
            <w:vAlign w:val="center"/>
          </w:tcPr>
          <w:p w14:paraId="556C52EB"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 xml:space="preserve">Банковская и страховая деятельность </w:t>
            </w:r>
          </w:p>
        </w:tc>
        <w:tc>
          <w:tcPr>
            <w:tcW w:w="4318" w:type="dxa"/>
            <w:shd w:val="clear" w:color="auto" w:fill="auto"/>
            <w:vAlign w:val="center"/>
          </w:tcPr>
          <w:p w14:paraId="37B5ED7E"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D823B2" w:rsidRPr="00AD74D8" w14:paraId="33DF532B" w14:textId="77777777" w:rsidTr="007530CB">
        <w:trPr>
          <w:trHeight w:val="841"/>
        </w:trPr>
        <w:tc>
          <w:tcPr>
            <w:tcW w:w="2481" w:type="dxa"/>
            <w:shd w:val="clear" w:color="auto" w:fill="auto"/>
            <w:vAlign w:val="center"/>
          </w:tcPr>
          <w:p w14:paraId="0CDB7599"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4.6</w:t>
            </w:r>
          </w:p>
        </w:tc>
        <w:tc>
          <w:tcPr>
            <w:tcW w:w="3261" w:type="dxa"/>
            <w:shd w:val="clear" w:color="auto" w:fill="auto"/>
            <w:vAlign w:val="center"/>
          </w:tcPr>
          <w:p w14:paraId="5A3B2521"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Общественное питание</w:t>
            </w:r>
          </w:p>
        </w:tc>
        <w:tc>
          <w:tcPr>
            <w:tcW w:w="4318" w:type="dxa"/>
            <w:shd w:val="clear" w:color="auto" w:fill="auto"/>
            <w:vAlign w:val="center"/>
          </w:tcPr>
          <w:p w14:paraId="2A0C45D2"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D823B2" w:rsidRPr="00AD74D8" w14:paraId="6363520B" w14:textId="77777777" w:rsidTr="007530CB">
        <w:trPr>
          <w:trHeight w:val="632"/>
        </w:trPr>
        <w:tc>
          <w:tcPr>
            <w:tcW w:w="2481" w:type="dxa"/>
            <w:shd w:val="clear" w:color="auto" w:fill="auto"/>
            <w:vAlign w:val="center"/>
          </w:tcPr>
          <w:p w14:paraId="19867636"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lastRenderedPageBreak/>
              <w:t>4.7</w:t>
            </w:r>
          </w:p>
        </w:tc>
        <w:tc>
          <w:tcPr>
            <w:tcW w:w="3261" w:type="dxa"/>
            <w:shd w:val="clear" w:color="auto" w:fill="auto"/>
            <w:vAlign w:val="center"/>
          </w:tcPr>
          <w:p w14:paraId="5671A412"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Гостиничное обслуживание </w:t>
            </w:r>
          </w:p>
        </w:tc>
        <w:tc>
          <w:tcPr>
            <w:tcW w:w="4318" w:type="dxa"/>
            <w:shd w:val="clear" w:color="auto" w:fill="auto"/>
            <w:vAlign w:val="center"/>
          </w:tcPr>
          <w:p w14:paraId="60B0380E"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гостиниц</w:t>
            </w:r>
          </w:p>
        </w:tc>
      </w:tr>
      <w:tr w:rsidR="00D823B2" w:rsidRPr="00AD74D8" w14:paraId="3959C13E" w14:textId="77777777" w:rsidTr="007530CB">
        <w:trPr>
          <w:trHeight w:val="632"/>
        </w:trPr>
        <w:tc>
          <w:tcPr>
            <w:tcW w:w="2481" w:type="dxa"/>
            <w:shd w:val="clear" w:color="auto" w:fill="auto"/>
            <w:vAlign w:val="center"/>
          </w:tcPr>
          <w:p w14:paraId="744F4B7B"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4.8.1</w:t>
            </w:r>
          </w:p>
        </w:tc>
        <w:tc>
          <w:tcPr>
            <w:tcW w:w="3261" w:type="dxa"/>
            <w:shd w:val="clear" w:color="auto" w:fill="auto"/>
            <w:vAlign w:val="center"/>
          </w:tcPr>
          <w:p w14:paraId="210FA592"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Развлекательные мероприятия</w:t>
            </w:r>
          </w:p>
        </w:tc>
        <w:tc>
          <w:tcPr>
            <w:tcW w:w="4318" w:type="dxa"/>
            <w:shd w:val="clear" w:color="auto" w:fill="auto"/>
            <w:vAlign w:val="center"/>
          </w:tcPr>
          <w:p w14:paraId="704F9D7D"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D823B2" w:rsidRPr="00AD74D8" w14:paraId="072BC2AE" w14:textId="77777777" w:rsidTr="007530CB">
        <w:trPr>
          <w:trHeight w:val="632"/>
        </w:trPr>
        <w:tc>
          <w:tcPr>
            <w:tcW w:w="2481" w:type="dxa"/>
            <w:shd w:val="clear" w:color="auto" w:fill="auto"/>
            <w:vAlign w:val="center"/>
          </w:tcPr>
          <w:p w14:paraId="435732AD"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val="en-US" w:eastAsia="ru-RU"/>
              </w:rPr>
              <w:t>4</w:t>
            </w:r>
            <w:r w:rsidRPr="00AD74D8">
              <w:rPr>
                <w:rFonts w:ascii="Times New Roman" w:eastAsia="Times New Roman" w:hAnsi="Times New Roman" w:cs="Times New Roman"/>
                <w:sz w:val="24"/>
                <w:szCs w:val="24"/>
                <w:lang w:eastAsia="ru-RU"/>
              </w:rPr>
              <w:t>.10</w:t>
            </w:r>
          </w:p>
        </w:tc>
        <w:tc>
          <w:tcPr>
            <w:tcW w:w="3261" w:type="dxa"/>
            <w:shd w:val="clear" w:color="auto" w:fill="auto"/>
            <w:vAlign w:val="center"/>
          </w:tcPr>
          <w:p w14:paraId="033FF7CF" w14:textId="77777777" w:rsidR="00D823B2" w:rsidRPr="00AD74D8" w:rsidRDefault="00D823B2" w:rsidP="00AD74D8">
            <w:pPr>
              <w:spacing w:after="0" w:line="240" w:lineRule="auto"/>
              <w:ind w:firstLine="34"/>
              <w:jc w:val="center"/>
              <w:rPr>
                <w:rFonts w:ascii="Times New Roman" w:hAnsi="Times New Roman" w:cs="Times New Roman"/>
                <w:sz w:val="24"/>
                <w:szCs w:val="24"/>
              </w:rPr>
            </w:pPr>
            <w:r w:rsidRPr="00AD74D8">
              <w:rPr>
                <w:rFonts w:ascii="Times New Roman" w:hAnsi="Times New Roman" w:cs="Times New Roman"/>
                <w:sz w:val="24"/>
                <w:szCs w:val="24"/>
              </w:rPr>
              <w:t>Выставочно-ярмарочная деятельность</w:t>
            </w:r>
          </w:p>
        </w:tc>
        <w:tc>
          <w:tcPr>
            <w:tcW w:w="4318" w:type="dxa"/>
            <w:shd w:val="clear" w:color="auto" w:fill="auto"/>
            <w:vAlign w:val="center"/>
          </w:tcPr>
          <w:p w14:paraId="48127553" w14:textId="77777777" w:rsidR="00D823B2" w:rsidRPr="00AD74D8" w:rsidRDefault="00D823B2" w:rsidP="00AD74D8">
            <w:pPr>
              <w:spacing w:after="0" w:line="240" w:lineRule="auto"/>
              <w:ind w:firstLine="34"/>
              <w:rPr>
                <w:rFonts w:ascii="Times New Roman" w:hAnsi="Times New Roman" w:cs="Times New Roman"/>
                <w:sz w:val="24"/>
                <w:szCs w:val="24"/>
              </w:rPr>
            </w:pPr>
            <w:r w:rsidRPr="00AD74D8">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D823B2" w:rsidRPr="00AD74D8" w14:paraId="5D48065B" w14:textId="77777777" w:rsidTr="007530CB">
        <w:trPr>
          <w:trHeight w:val="632"/>
        </w:trPr>
        <w:tc>
          <w:tcPr>
            <w:tcW w:w="2481" w:type="dxa"/>
            <w:shd w:val="clear" w:color="auto" w:fill="auto"/>
            <w:vAlign w:val="center"/>
          </w:tcPr>
          <w:p w14:paraId="34D8494E"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5.1.2</w:t>
            </w:r>
          </w:p>
        </w:tc>
        <w:tc>
          <w:tcPr>
            <w:tcW w:w="3261" w:type="dxa"/>
            <w:shd w:val="clear" w:color="auto" w:fill="auto"/>
            <w:vAlign w:val="center"/>
          </w:tcPr>
          <w:p w14:paraId="688102BC"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Обеспечение занятий спортом в помещениях</w:t>
            </w:r>
          </w:p>
        </w:tc>
        <w:tc>
          <w:tcPr>
            <w:tcW w:w="4318" w:type="dxa"/>
            <w:shd w:val="clear" w:color="auto" w:fill="auto"/>
            <w:vAlign w:val="center"/>
          </w:tcPr>
          <w:p w14:paraId="3852D87D"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спортивных клубов, спортивных залов, бассейнов, физкультурно-оздоровительных комплексов в зданиях и сооружениях</w:t>
            </w:r>
          </w:p>
        </w:tc>
      </w:tr>
      <w:tr w:rsidR="00D823B2" w:rsidRPr="00AD74D8" w14:paraId="2BAE7A00" w14:textId="77777777" w:rsidTr="007530CB">
        <w:trPr>
          <w:trHeight w:val="945"/>
        </w:trPr>
        <w:tc>
          <w:tcPr>
            <w:tcW w:w="2481" w:type="dxa"/>
            <w:shd w:val="clear" w:color="auto" w:fill="auto"/>
            <w:vAlign w:val="center"/>
            <w:hideMark/>
          </w:tcPr>
          <w:p w14:paraId="2F28ADD2"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5.1.3</w:t>
            </w:r>
          </w:p>
        </w:tc>
        <w:tc>
          <w:tcPr>
            <w:tcW w:w="3261" w:type="dxa"/>
            <w:shd w:val="clear" w:color="auto" w:fill="auto"/>
            <w:vAlign w:val="center"/>
            <w:hideMark/>
          </w:tcPr>
          <w:p w14:paraId="46A1262F"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Площадки для занятия спортом</w:t>
            </w:r>
          </w:p>
        </w:tc>
        <w:tc>
          <w:tcPr>
            <w:tcW w:w="4318" w:type="dxa"/>
            <w:shd w:val="clear" w:color="auto" w:fill="auto"/>
            <w:vAlign w:val="center"/>
            <w:hideMark/>
          </w:tcPr>
          <w:p w14:paraId="2F42AB32"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D823B2" w:rsidRPr="00AD74D8" w14:paraId="7D668445" w14:textId="77777777" w:rsidTr="007530CB">
        <w:trPr>
          <w:trHeight w:val="559"/>
        </w:trPr>
        <w:tc>
          <w:tcPr>
            <w:tcW w:w="2481" w:type="dxa"/>
            <w:shd w:val="clear" w:color="auto" w:fill="auto"/>
            <w:vAlign w:val="center"/>
            <w:hideMark/>
          </w:tcPr>
          <w:p w14:paraId="5F8B2DDC"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6.8</w:t>
            </w:r>
          </w:p>
        </w:tc>
        <w:tc>
          <w:tcPr>
            <w:tcW w:w="3261" w:type="dxa"/>
            <w:shd w:val="clear" w:color="auto" w:fill="auto"/>
            <w:vAlign w:val="center"/>
            <w:hideMark/>
          </w:tcPr>
          <w:p w14:paraId="796B4548"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Связь</w:t>
            </w:r>
          </w:p>
        </w:tc>
        <w:tc>
          <w:tcPr>
            <w:tcW w:w="4318" w:type="dxa"/>
            <w:shd w:val="clear" w:color="auto" w:fill="auto"/>
            <w:vAlign w:val="center"/>
            <w:hideMark/>
          </w:tcPr>
          <w:p w14:paraId="234DDEBB"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w:t>
            </w:r>
          </w:p>
        </w:tc>
      </w:tr>
      <w:tr w:rsidR="00D823B2" w:rsidRPr="00AD74D8" w14:paraId="44962FBF" w14:textId="77777777" w:rsidTr="007530CB">
        <w:trPr>
          <w:trHeight w:val="559"/>
        </w:trPr>
        <w:tc>
          <w:tcPr>
            <w:tcW w:w="2481" w:type="dxa"/>
            <w:shd w:val="clear" w:color="auto" w:fill="auto"/>
            <w:vAlign w:val="center"/>
          </w:tcPr>
          <w:p w14:paraId="60ED5130"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7.2.2</w:t>
            </w:r>
          </w:p>
        </w:tc>
        <w:tc>
          <w:tcPr>
            <w:tcW w:w="3261" w:type="dxa"/>
            <w:shd w:val="clear" w:color="auto" w:fill="auto"/>
            <w:vAlign w:val="center"/>
          </w:tcPr>
          <w:p w14:paraId="0B507DAD"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Обслуживание перевозок пассажиров</w:t>
            </w:r>
          </w:p>
        </w:tc>
        <w:tc>
          <w:tcPr>
            <w:tcW w:w="4318" w:type="dxa"/>
            <w:shd w:val="clear" w:color="auto" w:fill="auto"/>
            <w:vAlign w:val="center"/>
          </w:tcPr>
          <w:p w14:paraId="29F20428"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D823B2" w:rsidRPr="00AD74D8" w14:paraId="57218273" w14:textId="77777777" w:rsidTr="007530CB">
        <w:trPr>
          <w:trHeight w:val="559"/>
        </w:trPr>
        <w:tc>
          <w:tcPr>
            <w:tcW w:w="2481" w:type="dxa"/>
            <w:shd w:val="clear" w:color="auto" w:fill="auto"/>
            <w:vAlign w:val="center"/>
          </w:tcPr>
          <w:p w14:paraId="50B29B96"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8.3</w:t>
            </w:r>
          </w:p>
        </w:tc>
        <w:tc>
          <w:tcPr>
            <w:tcW w:w="3261" w:type="dxa"/>
            <w:shd w:val="clear" w:color="auto" w:fill="auto"/>
            <w:vAlign w:val="center"/>
          </w:tcPr>
          <w:p w14:paraId="6F07A43A"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Обеспечение внутреннего правопорядка</w:t>
            </w:r>
          </w:p>
        </w:tc>
        <w:tc>
          <w:tcPr>
            <w:tcW w:w="4318" w:type="dxa"/>
            <w:shd w:val="clear" w:color="auto" w:fill="auto"/>
            <w:vAlign w:val="center"/>
          </w:tcPr>
          <w:p w14:paraId="13344400"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r w:rsidRPr="00AD74D8">
              <w:rPr>
                <w:rFonts w:ascii="Times New Roman" w:eastAsia="Times New Roman" w:hAnsi="Times New Roman" w:cs="Times New Roman"/>
                <w:color w:val="1A1A1A"/>
                <w:sz w:val="24"/>
                <w:szCs w:val="24"/>
                <w:lang w:eastAsia="ru-RU"/>
              </w:rPr>
              <w:lastRenderedPageBreak/>
              <w:t>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D823B2" w:rsidRPr="00AD74D8" w14:paraId="21AABC24" w14:textId="77777777" w:rsidTr="007530CB">
        <w:trPr>
          <w:trHeight w:val="1495"/>
        </w:trPr>
        <w:tc>
          <w:tcPr>
            <w:tcW w:w="2481" w:type="dxa"/>
            <w:shd w:val="clear" w:color="auto" w:fill="auto"/>
            <w:vAlign w:val="center"/>
            <w:hideMark/>
          </w:tcPr>
          <w:p w14:paraId="3B96566F"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12.0</w:t>
            </w:r>
          </w:p>
        </w:tc>
        <w:tc>
          <w:tcPr>
            <w:tcW w:w="3261" w:type="dxa"/>
            <w:shd w:val="clear" w:color="auto" w:fill="auto"/>
            <w:vAlign w:val="center"/>
            <w:hideMark/>
          </w:tcPr>
          <w:p w14:paraId="117EC64E"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(территории) общего пользования</w:t>
            </w:r>
          </w:p>
        </w:tc>
        <w:tc>
          <w:tcPr>
            <w:tcW w:w="4318" w:type="dxa"/>
            <w:shd w:val="clear" w:color="auto" w:fill="auto"/>
            <w:vAlign w:val="center"/>
            <w:hideMark/>
          </w:tcPr>
          <w:p w14:paraId="478A59FB"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D823B2" w:rsidRPr="00AD74D8" w14:paraId="61B97AC3" w14:textId="77777777" w:rsidTr="007530CB">
        <w:trPr>
          <w:trHeight w:val="567"/>
        </w:trPr>
        <w:tc>
          <w:tcPr>
            <w:tcW w:w="10060" w:type="dxa"/>
            <w:gridSpan w:val="3"/>
            <w:shd w:val="clear" w:color="auto" w:fill="auto"/>
            <w:vAlign w:val="center"/>
          </w:tcPr>
          <w:p w14:paraId="2E006F45" w14:textId="77777777" w:rsidR="00D823B2" w:rsidRPr="00AD74D8" w:rsidRDefault="00D823B2" w:rsidP="00AD74D8">
            <w:pPr>
              <w:spacing w:after="0" w:line="240" w:lineRule="auto"/>
              <w:ind w:firstLine="34"/>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000000"/>
                <w:sz w:val="24"/>
                <w:szCs w:val="24"/>
                <w:lang w:eastAsia="ru-RU"/>
              </w:rPr>
              <w:t>УСЛОВНО РАЗРЕШЕННЫЕ ВИДЫ ИСПОЛЬЗОВАНИЯ</w:t>
            </w:r>
          </w:p>
        </w:tc>
      </w:tr>
      <w:tr w:rsidR="00D823B2" w:rsidRPr="00AD74D8" w14:paraId="4FA6A4BC" w14:textId="77777777" w:rsidTr="007530CB">
        <w:trPr>
          <w:trHeight w:val="1716"/>
        </w:trPr>
        <w:tc>
          <w:tcPr>
            <w:tcW w:w="2481" w:type="dxa"/>
            <w:shd w:val="clear" w:color="auto" w:fill="auto"/>
            <w:vAlign w:val="center"/>
          </w:tcPr>
          <w:p w14:paraId="21F34FF2"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3.10</w:t>
            </w:r>
          </w:p>
        </w:tc>
        <w:tc>
          <w:tcPr>
            <w:tcW w:w="3261" w:type="dxa"/>
            <w:shd w:val="clear" w:color="auto" w:fill="auto"/>
            <w:vAlign w:val="center"/>
          </w:tcPr>
          <w:p w14:paraId="0E4EAAD8" w14:textId="77777777" w:rsidR="00D823B2" w:rsidRPr="00AD74D8" w:rsidRDefault="00D823B2"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Ветеринарное обслуживание</w:t>
            </w:r>
          </w:p>
        </w:tc>
        <w:tc>
          <w:tcPr>
            <w:tcW w:w="4318" w:type="dxa"/>
            <w:shd w:val="clear" w:color="auto" w:fill="auto"/>
            <w:vAlign w:val="center"/>
          </w:tcPr>
          <w:p w14:paraId="7AFCCF39" w14:textId="77777777" w:rsidR="00D823B2" w:rsidRPr="00AD74D8" w:rsidRDefault="00D823B2" w:rsidP="00AD74D8">
            <w:pPr>
              <w:spacing w:after="0" w:line="240" w:lineRule="auto"/>
              <w:ind w:firstLine="34"/>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288" w:tooltip="3.10.1" w:history="1">
              <w:r w:rsidRPr="00AD74D8">
                <w:rPr>
                  <w:rFonts w:ascii="Times New Roman" w:hAnsi="Times New Roman" w:cs="Times New Roman"/>
                  <w:color w:val="0000FF"/>
                  <w:sz w:val="24"/>
                  <w:szCs w:val="24"/>
                </w:rPr>
                <w:t>кодами 3.10.1</w:t>
              </w:r>
            </w:hyperlink>
            <w:r w:rsidRPr="00AD74D8">
              <w:rPr>
                <w:rFonts w:ascii="Times New Roman" w:hAnsi="Times New Roman" w:cs="Times New Roman"/>
                <w:sz w:val="24"/>
                <w:szCs w:val="24"/>
              </w:rPr>
              <w:t xml:space="preserve"> - </w:t>
            </w:r>
            <w:hyperlink w:anchor="Par293" w:tooltip="3.10.2" w:history="1">
              <w:r w:rsidRPr="00AD74D8">
                <w:rPr>
                  <w:rFonts w:ascii="Times New Roman" w:hAnsi="Times New Roman" w:cs="Times New Roman"/>
                  <w:color w:val="0000FF"/>
                  <w:sz w:val="24"/>
                  <w:szCs w:val="24"/>
                </w:rPr>
                <w:t>3.10.2</w:t>
              </w:r>
            </w:hyperlink>
          </w:p>
        </w:tc>
      </w:tr>
      <w:tr w:rsidR="00D823B2" w:rsidRPr="00AD74D8" w14:paraId="7B63926B" w14:textId="77777777" w:rsidTr="007530CB">
        <w:trPr>
          <w:trHeight w:val="330"/>
        </w:trPr>
        <w:tc>
          <w:tcPr>
            <w:tcW w:w="10060" w:type="dxa"/>
            <w:gridSpan w:val="3"/>
            <w:shd w:val="clear" w:color="auto" w:fill="auto"/>
            <w:noWrap/>
            <w:vAlign w:val="bottom"/>
            <w:hideMark/>
          </w:tcPr>
          <w:p w14:paraId="470A90D8" w14:textId="77777777" w:rsidR="00D823B2" w:rsidRPr="00AD74D8" w:rsidRDefault="00D823B2" w:rsidP="00AD74D8">
            <w:pPr>
              <w:spacing w:after="0" w:line="240" w:lineRule="auto"/>
              <w:ind w:firstLine="34"/>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ВСПОМОГАТЕЛЬНЫЕ ВИДЫ РАЗРЕШЕННОГО ИСПОЛЬЗОВАНИЯ НЕ УСТАНАВЛИВАЮТСЯ</w:t>
            </w:r>
          </w:p>
        </w:tc>
      </w:tr>
    </w:tbl>
    <w:p w14:paraId="08C4A17D" w14:textId="77777777" w:rsidR="0019357E" w:rsidRPr="00AD74D8" w:rsidRDefault="0019357E" w:rsidP="00AD74D8">
      <w:pPr>
        <w:pStyle w:val="ConsPlusNormal"/>
        <w:ind w:firstLine="142"/>
        <w:jc w:val="both"/>
        <w:rPr>
          <w:rFonts w:ascii="Times New Roman" w:hAnsi="Times New Roman" w:cs="Times New Roman"/>
          <w:sz w:val="24"/>
          <w:szCs w:val="24"/>
        </w:rPr>
      </w:pPr>
    </w:p>
    <w:p w14:paraId="56090A97" w14:textId="1885E796" w:rsidR="00280F5F" w:rsidRPr="00AD74D8" w:rsidRDefault="00280F5F" w:rsidP="00AD74D8">
      <w:pPr>
        <w:pStyle w:val="ConsPlusNormal"/>
        <w:ind w:firstLine="709"/>
        <w:jc w:val="both"/>
        <w:rPr>
          <w:rFonts w:ascii="Times New Roman" w:hAnsi="Times New Roman" w:cs="Times New Roman"/>
          <w:b/>
          <w:bCs/>
          <w:sz w:val="24"/>
          <w:szCs w:val="24"/>
        </w:rPr>
      </w:pPr>
      <w:r w:rsidRPr="00AD74D8">
        <w:rPr>
          <w:rFonts w:ascii="Times New Roman" w:hAnsi="Times New Roman" w:cs="Times New Roman"/>
          <w:b/>
          <w:bCs/>
          <w:sz w:val="24"/>
          <w:szCs w:val="24"/>
        </w:rPr>
        <w:t>Предельные размеры земельных участков и параметры разрешенного строительства, реконструкции объектов капитального строительства:</w:t>
      </w:r>
    </w:p>
    <w:tbl>
      <w:tblPr>
        <w:tblW w:w="47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4"/>
        <w:gridCol w:w="1278"/>
        <w:gridCol w:w="2548"/>
      </w:tblGrid>
      <w:tr w:rsidR="007530CB" w:rsidRPr="00AD74D8" w14:paraId="7721FF46" w14:textId="77777777" w:rsidTr="007530CB">
        <w:tc>
          <w:tcPr>
            <w:tcW w:w="5000" w:type="pct"/>
            <w:gridSpan w:val="3"/>
          </w:tcPr>
          <w:p w14:paraId="058FC26A"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Предельные параметры земельных участков и разрешенного строительства (реконструкции) *</w:t>
            </w:r>
          </w:p>
        </w:tc>
      </w:tr>
      <w:tr w:rsidR="007530CB" w:rsidRPr="00AD74D8" w14:paraId="5D3F6DE8" w14:textId="77777777" w:rsidTr="007530CB">
        <w:tc>
          <w:tcPr>
            <w:tcW w:w="3066" w:type="pct"/>
          </w:tcPr>
          <w:p w14:paraId="6E4B050E" w14:textId="77777777" w:rsidR="007530CB" w:rsidRPr="00AD74D8" w:rsidRDefault="007530CB" w:rsidP="00AD74D8">
            <w:pPr>
              <w:spacing w:before="100" w:beforeAutospacing="1"/>
              <w:jc w:val="center"/>
              <w:rPr>
                <w:rFonts w:ascii="Times New Roman" w:eastAsiaTheme="minorEastAsia" w:hAnsi="Times New Roman" w:cs="Times New Roman"/>
                <w:b/>
                <w:sz w:val="24"/>
                <w:szCs w:val="24"/>
              </w:rPr>
            </w:pPr>
          </w:p>
        </w:tc>
        <w:tc>
          <w:tcPr>
            <w:tcW w:w="646" w:type="pct"/>
          </w:tcPr>
          <w:p w14:paraId="4F0DE831" w14:textId="77777777" w:rsidR="007530CB" w:rsidRPr="00AD74D8" w:rsidRDefault="007530CB" w:rsidP="00AD74D8">
            <w:pPr>
              <w:jc w:val="center"/>
              <w:rPr>
                <w:rFonts w:ascii="Times New Roman" w:eastAsiaTheme="minorEastAsia" w:hAnsi="Times New Roman" w:cs="Times New Roman"/>
                <w:b/>
                <w:bCs/>
                <w:sz w:val="24"/>
                <w:szCs w:val="24"/>
              </w:rPr>
            </w:pPr>
            <w:r w:rsidRPr="00AD74D8">
              <w:rPr>
                <w:rFonts w:ascii="Times New Roman" w:eastAsiaTheme="minorEastAsia" w:hAnsi="Times New Roman" w:cs="Times New Roman"/>
                <w:b/>
                <w:bCs/>
                <w:sz w:val="24"/>
                <w:szCs w:val="24"/>
              </w:rPr>
              <w:t>Отдельные жилые дома</w:t>
            </w:r>
          </w:p>
        </w:tc>
        <w:tc>
          <w:tcPr>
            <w:tcW w:w="1288" w:type="pct"/>
          </w:tcPr>
          <w:p w14:paraId="63916E40" w14:textId="77777777" w:rsidR="007530CB" w:rsidRPr="00AD74D8" w:rsidRDefault="007530CB" w:rsidP="00AD74D8">
            <w:pPr>
              <w:jc w:val="center"/>
              <w:rPr>
                <w:rFonts w:ascii="Times New Roman" w:eastAsiaTheme="minorEastAsia" w:hAnsi="Times New Roman" w:cs="Times New Roman"/>
                <w:b/>
                <w:bCs/>
                <w:sz w:val="24"/>
                <w:szCs w:val="24"/>
              </w:rPr>
            </w:pPr>
            <w:r w:rsidRPr="00AD74D8">
              <w:rPr>
                <w:rFonts w:ascii="Times New Roman" w:eastAsiaTheme="minorEastAsia" w:hAnsi="Times New Roman" w:cs="Times New Roman"/>
                <w:b/>
                <w:bCs/>
                <w:sz w:val="24"/>
                <w:szCs w:val="24"/>
              </w:rPr>
              <w:t>Общественные</w:t>
            </w:r>
            <w:r w:rsidRPr="00AD74D8">
              <w:rPr>
                <w:rFonts w:ascii="Times New Roman" w:eastAsiaTheme="minorEastAsia" w:hAnsi="Times New Roman" w:cs="Times New Roman"/>
                <w:b/>
                <w:bCs/>
                <w:sz w:val="24"/>
                <w:szCs w:val="24"/>
              </w:rPr>
              <w:br/>
              <w:t>объекты</w:t>
            </w:r>
          </w:p>
        </w:tc>
      </w:tr>
      <w:tr w:rsidR="007530CB" w:rsidRPr="00AD74D8" w14:paraId="351E4821" w14:textId="77777777" w:rsidTr="007530CB">
        <w:tc>
          <w:tcPr>
            <w:tcW w:w="3066" w:type="pct"/>
          </w:tcPr>
          <w:p w14:paraId="65684342" w14:textId="77777777" w:rsidR="007530CB" w:rsidRPr="00AD74D8" w:rsidRDefault="007530CB" w:rsidP="00AD74D8">
            <w:pPr>
              <w:spacing w:before="100" w:beforeAutospacing="1"/>
              <w:ind w:firstLine="567"/>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Минимальные отступы от границ земельных участков (м)</w:t>
            </w:r>
          </w:p>
        </w:tc>
        <w:tc>
          <w:tcPr>
            <w:tcW w:w="646" w:type="pct"/>
          </w:tcPr>
          <w:p w14:paraId="6BE91CFB" w14:textId="77777777" w:rsidR="007530CB" w:rsidRPr="00AD74D8" w:rsidRDefault="007530CB" w:rsidP="00AD74D8">
            <w:pPr>
              <w:jc w:val="center"/>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0</w:t>
            </w:r>
          </w:p>
        </w:tc>
        <w:tc>
          <w:tcPr>
            <w:tcW w:w="1288" w:type="pct"/>
          </w:tcPr>
          <w:p w14:paraId="6909B980" w14:textId="77777777" w:rsidR="007530CB" w:rsidRPr="00AD74D8" w:rsidRDefault="007530CB" w:rsidP="00AD74D8">
            <w:pPr>
              <w:jc w:val="center"/>
              <w:rPr>
                <w:rFonts w:ascii="Times New Roman" w:eastAsiaTheme="minorEastAsia" w:hAnsi="Times New Roman" w:cs="Times New Roman"/>
                <w:b/>
                <w:color w:val="000000"/>
                <w:sz w:val="24"/>
                <w:szCs w:val="24"/>
              </w:rPr>
            </w:pPr>
            <w:r w:rsidRPr="00AD74D8">
              <w:rPr>
                <w:rFonts w:ascii="Times New Roman" w:eastAsiaTheme="minorEastAsia" w:hAnsi="Times New Roman" w:cs="Times New Roman"/>
                <w:b/>
                <w:color w:val="000000"/>
                <w:sz w:val="24"/>
                <w:szCs w:val="24"/>
              </w:rPr>
              <w:t>0</w:t>
            </w:r>
          </w:p>
        </w:tc>
      </w:tr>
      <w:tr w:rsidR="007530CB" w:rsidRPr="00AD74D8" w14:paraId="6D9D533A" w14:textId="77777777" w:rsidTr="007530CB">
        <w:tc>
          <w:tcPr>
            <w:tcW w:w="3066" w:type="pct"/>
          </w:tcPr>
          <w:p w14:paraId="410E4526" w14:textId="77777777" w:rsidR="007530CB" w:rsidRPr="00AD74D8" w:rsidRDefault="007530CB" w:rsidP="00AD74D8">
            <w:pPr>
              <w:spacing w:before="100" w:beforeAutospacing="1"/>
              <w:ind w:left="71" w:firstLine="567"/>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Минимальная длина стороны по уличному фронту (м)</w:t>
            </w:r>
          </w:p>
        </w:tc>
        <w:tc>
          <w:tcPr>
            <w:tcW w:w="646" w:type="pct"/>
          </w:tcPr>
          <w:p w14:paraId="5B7FABDA"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27</w:t>
            </w:r>
          </w:p>
        </w:tc>
        <w:tc>
          <w:tcPr>
            <w:tcW w:w="1288" w:type="pct"/>
          </w:tcPr>
          <w:p w14:paraId="4BF0BD5C"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42</w:t>
            </w:r>
          </w:p>
        </w:tc>
      </w:tr>
      <w:tr w:rsidR="007530CB" w:rsidRPr="00AD74D8" w14:paraId="30032D9B" w14:textId="77777777" w:rsidTr="007530CB">
        <w:tc>
          <w:tcPr>
            <w:tcW w:w="3066" w:type="pct"/>
          </w:tcPr>
          <w:p w14:paraId="478ECBFC" w14:textId="77777777" w:rsidR="007530CB" w:rsidRPr="00AD74D8" w:rsidRDefault="007530CB" w:rsidP="00AD74D8">
            <w:pPr>
              <w:widowControl w:val="0"/>
              <w:autoSpaceDE w:val="0"/>
              <w:autoSpaceDN w:val="0"/>
              <w:adjustRightInd w:val="0"/>
              <w:ind w:firstLine="567"/>
              <w:rPr>
                <w:rFonts w:ascii="Times New Roman" w:hAnsi="Times New Roman" w:cs="Times New Roman"/>
                <w:i/>
                <w:sz w:val="24"/>
                <w:szCs w:val="24"/>
              </w:rPr>
            </w:pPr>
            <w:r w:rsidRPr="00AD74D8">
              <w:rPr>
                <w:rFonts w:ascii="Times New Roman" w:hAnsi="Times New Roman" w:cs="Times New Roman"/>
                <w:b/>
                <w:bCs/>
                <w:i/>
                <w:sz w:val="24"/>
                <w:szCs w:val="24"/>
              </w:rPr>
              <w:t xml:space="preserve">Минимальная ширина/глубина </w:t>
            </w:r>
            <w:r w:rsidRPr="00AD74D8">
              <w:rPr>
                <w:rFonts w:ascii="Times New Roman" w:hAnsi="Times New Roman" w:cs="Times New Roman"/>
                <w:b/>
                <w:i/>
                <w:sz w:val="24"/>
                <w:szCs w:val="24"/>
              </w:rPr>
              <w:t>(м)</w:t>
            </w:r>
          </w:p>
        </w:tc>
        <w:tc>
          <w:tcPr>
            <w:tcW w:w="646" w:type="pct"/>
          </w:tcPr>
          <w:p w14:paraId="4C345C63"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24</w:t>
            </w:r>
          </w:p>
        </w:tc>
        <w:tc>
          <w:tcPr>
            <w:tcW w:w="1288" w:type="pct"/>
          </w:tcPr>
          <w:p w14:paraId="0FC913A4"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24</w:t>
            </w:r>
          </w:p>
        </w:tc>
      </w:tr>
      <w:tr w:rsidR="007530CB" w:rsidRPr="00AD74D8" w14:paraId="0B6F7E11" w14:textId="77777777" w:rsidTr="007530CB">
        <w:tc>
          <w:tcPr>
            <w:tcW w:w="3066" w:type="pct"/>
          </w:tcPr>
          <w:p w14:paraId="04F9618A" w14:textId="77777777" w:rsidR="007530CB" w:rsidRPr="00AD74D8" w:rsidRDefault="007530CB" w:rsidP="00AD74D8">
            <w:pPr>
              <w:spacing w:before="100" w:beforeAutospacing="1"/>
              <w:ind w:firstLine="567"/>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Максимальный процент застройки (%)</w:t>
            </w:r>
          </w:p>
        </w:tc>
        <w:tc>
          <w:tcPr>
            <w:tcW w:w="646" w:type="pct"/>
          </w:tcPr>
          <w:p w14:paraId="6E1F9085"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60</w:t>
            </w:r>
          </w:p>
        </w:tc>
        <w:tc>
          <w:tcPr>
            <w:tcW w:w="1288" w:type="pct"/>
          </w:tcPr>
          <w:p w14:paraId="4BF830A8"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80</w:t>
            </w:r>
          </w:p>
        </w:tc>
      </w:tr>
      <w:tr w:rsidR="007530CB" w:rsidRPr="00AD74D8" w14:paraId="7ED8D72D" w14:textId="77777777" w:rsidTr="007530CB">
        <w:tc>
          <w:tcPr>
            <w:tcW w:w="3066" w:type="pct"/>
          </w:tcPr>
          <w:p w14:paraId="4F440E45" w14:textId="77777777" w:rsidR="007530CB" w:rsidRPr="00AD74D8" w:rsidRDefault="007530CB" w:rsidP="00AD74D8">
            <w:pPr>
              <w:spacing w:before="100" w:beforeAutospacing="1"/>
              <w:ind w:firstLine="567"/>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Минимальный процент озеленения (%)</w:t>
            </w:r>
          </w:p>
        </w:tc>
        <w:tc>
          <w:tcPr>
            <w:tcW w:w="646" w:type="pct"/>
          </w:tcPr>
          <w:p w14:paraId="00E43A79"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10</w:t>
            </w:r>
          </w:p>
        </w:tc>
        <w:tc>
          <w:tcPr>
            <w:tcW w:w="1288" w:type="pct"/>
          </w:tcPr>
          <w:p w14:paraId="4EA3D96C"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10</w:t>
            </w:r>
          </w:p>
        </w:tc>
      </w:tr>
      <w:tr w:rsidR="007530CB" w:rsidRPr="00AD74D8" w14:paraId="09B03454" w14:textId="77777777" w:rsidTr="007530CB">
        <w:tc>
          <w:tcPr>
            <w:tcW w:w="3066" w:type="pct"/>
          </w:tcPr>
          <w:p w14:paraId="5FC3E7EF" w14:textId="77777777" w:rsidR="007530CB" w:rsidRPr="00AD74D8" w:rsidRDefault="007530CB" w:rsidP="00AD74D8">
            <w:pPr>
              <w:ind w:firstLine="567"/>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 xml:space="preserve">Максимальная высота здания  (м) </w:t>
            </w:r>
          </w:p>
        </w:tc>
        <w:tc>
          <w:tcPr>
            <w:tcW w:w="646" w:type="pct"/>
          </w:tcPr>
          <w:p w14:paraId="79A5AF23"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22</w:t>
            </w:r>
          </w:p>
        </w:tc>
        <w:tc>
          <w:tcPr>
            <w:tcW w:w="1288" w:type="pct"/>
          </w:tcPr>
          <w:p w14:paraId="643CC075"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22</w:t>
            </w:r>
          </w:p>
        </w:tc>
      </w:tr>
      <w:tr w:rsidR="007530CB" w:rsidRPr="00AD74D8" w14:paraId="54BBA919" w14:textId="77777777" w:rsidTr="007530CB">
        <w:tc>
          <w:tcPr>
            <w:tcW w:w="3066" w:type="pct"/>
          </w:tcPr>
          <w:p w14:paraId="47D43C9A" w14:textId="77777777" w:rsidR="007530CB" w:rsidRPr="00AD74D8" w:rsidRDefault="007530CB" w:rsidP="00AD74D8">
            <w:pPr>
              <w:spacing w:before="100" w:beforeAutospacing="1"/>
              <w:ind w:firstLine="567"/>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sz w:val="24"/>
                <w:szCs w:val="24"/>
              </w:rPr>
              <w:t>Максимальная высота оград(м)</w:t>
            </w:r>
          </w:p>
        </w:tc>
        <w:tc>
          <w:tcPr>
            <w:tcW w:w="646" w:type="pct"/>
          </w:tcPr>
          <w:p w14:paraId="3425C1BA" w14:textId="77777777" w:rsidR="007530CB" w:rsidRPr="00AD74D8" w:rsidRDefault="007530CB"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 НР**</w:t>
            </w:r>
          </w:p>
        </w:tc>
        <w:tc>
          <w:tcPr>
            <w:tcW w:w="1288" w:type="pct"/>
          </w:tcPr>
          <w:p w14:paraId="2785D7FC" w14:textId="0FBDF4D5" w:rsidR="007530CB" w:rsidRPr="00AD74D8" w:rsidRDefault="00795B80" w:rsidP="00AD74D8">
            <w:pPr>
              <w:jc w:val="center"/>
              <w:rPr>
                <w:rFonts w:ascii="Times New Roman" w:eastAsiaTheme="minorEastAsia" w:hAnsi="Times New Roman" w:cs="Times New Roman"/>
                <w:color w:val="000000"/>
                <w:sz w:val="24"/>
                <w:szCs w:val="24"/>
              </w:rPr>
            </w:pPr>
            <w:r w:rsidRPr="00AD74D8">
              <w:rPr>
                <w:rFonts w:ascii="Times New Roman" w:eastAsiaTheme="minorEastAsia" w:hAnsi="Times New Roman" w:cs="Times New Roman"/>
                <w:b/>
                <w:bCs/>
                <w:sz w:val="24"/>
                <w:szCs w:val="24"/>
              </w:rPr>
              <w:t>2</w:t>
            </w:r>
          </w:p>
        </w:tc>
      </w:tr>
    </w:tbl>
    <w:p w14:paraId="22AE442C" w14:textId="77777777" w:rsidR="007530CB" w:rsidRPr="00AD74D8" w:rsidRDefault="007530CB" w:rsidP="00AD74D8">
      <w:pPr>
        <w:spacing w:after="0" w:line="240" w:lineRule="auto"/>
        <w:ind w:firstLine="709"/>
        <w:jc w:val="both"/>
        <w:rPr>
          <w:rFonts w:ascii="Times New Roman" w:eastAsiaTheme="minorEastAsia" w:hAnsi="Times New Roman" w:cs="Times New Roman"/>
          <w:sz w:val="24"/>
          <w:szCs w:val="24"/>
        </w:rPr>
      </w:pPr>
      <w:r w:rsidRPr="00AD74D8">
        <w:rPr>
          <w:rFonts w:ascii="Times New Roman" w:eastAsiaTheme="minorEastAsia" w:hAnsi="Times New Roman" w:cs="Times New Roman"/>
          <w:sz w:val="24"/>
          <w:szCs w:val="24"/>
        </w:rPr>
        <w:lastRenderedPageBreak/>
        <w:t>* прочие, кроме установленных в настоящей таблице предельные параметры земельных участков и параметры разрешенного строительства, реконструкции объектов капитального строительства не подлежат установлению.</w:t>
      </w:r>
    </w:p>
    <w:p w14:paraId="127A0D40" w14:textId="77777777" w:rsidR="007530CB" w:rsidRPr="00AD74D8" w:rsidRDefault="007530CB" w:rsidP="00AD74D8">
      <w:pPr>
        <w:spacing w:after="0" w:line="240" w:lineRule="auto"/>
        <w:ind w:firstLine="709"/>
        <w:jc w:val="both"/>
        <w:rPr>
          <w:rFonts w:ascii="Times New Roman" w:eastAsiaTheme="minorEastAsia" w:hAnsi="Times New Roman" w:cs="Times New Roman"/>
          <w:sz w:val="24"/>
          <w:szCs w:val="24"/>
        </w:rPr>
      </w:pPr>
      <w:r w:rsidRPr="00AD74D8">
        <w:rPr>
          <w:rFonts w:ascii="Times New Roman" w:eastAsiaTheme="minorEastAsia" w:hAnsi="Times New Roman" w:cs="Times New Roman"/>
          <w:sz w:val="24"/>
          <w:szCs w:val="24"/>
        </w:rPr>
        <w:t>** (не регулируется) не подлежит установлению.</w:t>
      </w:r>
    </w:p>
    <w:p w14:paraId="07B3534F" w14:textId="77777777" w:rsidR="007530CB" w:rsidRPr="00AD74D8" w:rsidRDefault="007530CB" w:rsidP="00AD74D8">
      <w:pPr>
        <w:pStyle w:val="ConsPlusNormal"/>
        <w:ind w:firstLine="709"/>
        <w:jc w:val="both"/>
        <w:rPr>
          <w:rFonts w:ascii="Times New Roman" w:hAnsi="Times New Roman" w:cs="Times New Roman"/>
          <w:b/>
          <w:bCs/>
          <w:sz w:val="24"/>
          <w:szCs w:val="24"/>
        </w:rPr>
      </w:pPr>
    </w:p>
    <w:p w14:paraId="6A84EBA0" w14:textId="17430C09" w:rsidR="00280F5F" w:rsidRPr="00AD74D8" w:rsidRDefault="002A03D8" w:rsidP="00AD74D8">
      <w:pPr>
        <w:pStyle w:val="ConsPlusNormal"/>
        <w:numPr>
          <w:ilvl w:val="0"/>
          <w:numId w:val="3"/>
        </w:numPr>
        <w:tabs>
          <w:tab w:val="left" w:pos="993"/>
        </w:tabs>
        <w:ind w:left="0" w:firstLine="709"/>
        <w:jc w:val="both"/>
        <w:rPr>
          <w:rFonts w:ascii="Times New Roman" w:hAnsi="Times New Roman" w:cs="Times New Roman"/>
          <w:sz w:val="24"/>
          <w:szCs w:val="24"/>
        </w:rPr>
      </w:pPr>
      <w:r w:rsidRPr="00AD74D8">
        <w:rPr>
          <w:rFonts w:ascii="Times New Roman" w:hAnsi="Times New Roman" w:cs="Times New Roman"/>
          <w:sz w:val="24"/>
          <w:szCs w:val="24"/>
        </w:rPr>
        <w:t>Минимальный</w:t>
      </w:r>
      <w:r w:rsidR="00CF14BD" w:rsidRPr="00AD74D8">
        <w:rPr>
          <w:rFonts w:ascii="Times New Roman" w:hAnsi="Times New Roman" w:cs="Times New Roman"/>
          <w:sz w:val="24"/>
          <w:szCs w:val="24"/>
        </w:rPr>
        <w:t xml:space="preserve"> размер </w:t>
      </w:r>
      <w:r w:rsidR="006F0A60" w:rsidRPr="00AD74D8">
        <w:rPr>
          <w:rFonts w:ascii="Times New Roman" w:hAnsi="Times New Roman" w:cs="Times New Roman"/>
          <w:sz w:val="24"/>
          <w:szCs w:val="24"/>
        </w:rPr>
        <w:t xml:space="preserve">земельного участка </w:t>
      </w:r>
      <w:r w:rsidR="00280F5F" w:rsidRPr="00AD74D8">
        <w:rPr>
          <w:rFonts w:ascii="Times New Roman" w:hAnsi="Times New Roman" w:cs="Times New Roman"/>
          <w:sz w:val="24"/>
          <w:szCs w:val="24"/>
        </w:rPr>
        <w:t>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w:t>
      </w:r>
      <w:r w:rsidR="006F0A60" w:rsidRPr="00AD74D8">
        <w:rPr>
          <w:rFonts w:ascii="Times New Roman" w:hAnsi="Times New Roman" w:cs="Times New Roman"/>
          <w:sz w:val="24"/>
          <w:szCs w:val="24"/>
        </w:rPr>
        <w:t>ктом капитального строительства.</w:t>
      </w:r>
    </w:p>
    <w:p w14:paraId="0DDBB90D" w14:textId="03811915" w:rsidR="00280F5F" w:rsidRPr="00AD74D8" w:rsidRDefault="008035C3" w:rsidP="00AD74D8">
      <w:pPr>
        <w:pStyle w:val="ConsPlusNormal"/>
        <w:tabs>
          <w:tab w:val="left" w:pos="993"/>
        </w:tabs>
        <w:spacing w:line="276" w:lineRule="auto"/>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00280F5F"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CF14BD" w:rsidRPr="00AD74D8">
        <w:rPr>
          <w:rFonts w:ascii="Times New Roman" w:hAnsi="Times New Roman" w:cs="Times New Roman"/>
          <w:sz w:val="24"/>
          <w:szCs w:val="24"/>
        </w:rPr>
        <w:t>Максимальный размер</w:t>
      </w:r>
      <w:r w:rsidR="00280F5F" w:rsidRPr="00AD74D8">
        <w:rPr>
          <w:rFonts w:ascii="Times New Roman" w:hAnsi="Times New Roman" w:cs="Times New Roman"/>
          <w:sz w:val="24"/>
          <w:szCs w:val="24"/>
        </w:rPr>
        <w:t xml:space="preserve"> земельного участка не устанавливается.</w:t>
      </w:r>
    </w:p>
    <w:p w14:paraId="6F3AED16" w14:textId="12DE5A68" w:rsidR="00EF2AA1" w:rsidRPr="00AD74D8" w:rsidRDefault="007530CB" w:rsidP="00AD74D8">
      <w:pPr>
        <w:pStyle w:val="ConsPlusNormal"/>
        <w:tabs>
          <w:tab w:val="left" w:pos="993"/>
        </w:tabs>
        <w:spacing w:line="276" w:lineRule="auto"/>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00280F5F"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280F5F" w:rsidRPr="00AD74D8">
        <w:rPr>
          <w:rFonts w:ascii="Times New Roman" w:hAnsi="Times New Roman" w:cs="Times New Roman"/>
          <w:sz w:val="24"/>
          <w:szCs w:val="24"/>
        </w:rPr>
        <w:t>В случае если земельный участок или объект капитал</w:t>
      </w:r>
      <w:r w:rsidR="00CA6445" w:rsidRPr="00AD74D8">
        <w:rPr>
          <w:rFonts w:ascii="Times New Roman" w:hAnsi="Times New Roman" w:cs="Times New Roman"/>
          <w:sz w:val="24"/>
          <w:szCs w:val="24"/>
        </w:rPr>
        <w:t>ьного строительства находится в </w:t>
      </w:r>
      <w:r w:rsidR="00280F5F" w:rsidRPr="00AD74D8">
        <w:rPr>
          <w:rFonts w:ascii="Times New Roman" w:hAnsi="Times New Roman" w:cs="Times New Roman"/>
          <w:sz w:val="24"/>
          <w:szCs w:val="24"/>
        </w:rPr>
        <w:t>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BA94A5E" w14:textId="491403CD" w:rsidR="00F848D3" w:rsidRPr="00AD74D8" w:rsidRDefault="007530CB" w:rsidP="00AD74D8">
      <w:pPr>
        <w:pStyle w:val="docdata"/>
        <w:widowControl w:val="0"/>
        <w:tabs>
          <w:tab w:val="left" w:pos="993"/>
        </w:tabs>
        <w:spacing w:before="0" w:beforeAutospacing="0" w:after="0" w:afterAutospacing="0"/>
        <w:ind w:firstLine="709"/>
        <w:jc w:val="both"/>
        <w:rPr>
          <w:color w:val="1A1A1A"/>
        </w:rPr>
      </w:pPr>
      <w:bookmarkStart w:id="47" w:name="_Hlk166081523"/>
      <w:r w:rsidRPr="00AD74D8">
        <w:rPr>
          <w:color w:val="1A1A1A"/>
        </w:rPr>
        <w:t>4</w:t>
      </w:r>
      <w:r w:rsidR="009E3953" w:rsidRPr="00AD74D8">
        <w:rPr>
          <w:color w:val="1A1A1A"/>
        </w:rPr>
        <w:t>.1</w:t>
      </w:r>
      <w:r w:rsidR="00F848D3" w:rsidRPr="00AD74D8">
        <w:rPr>
          <w:color w:val="1A1A1A"/>
        </w:rPr>
        <w:t>.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0896DA4F" w14:textId="53D14764" w:rsidR="00F848D3" w:rsidRPr="00AD74D8" w:rsidRDefault="007530CB" w:rsidP="00AD74D8">
      <w:pPr>
        <w:pStyle w:val="docdata"/>
        <w:widowControl w:val="0"/>
        <w:tabs>
          <w:tab w:val="left" w:pos="993"/>
        </w:tabs>
        <w:spacing w:before="0" w:beforeAutospacing="0" w:after="0" w:afterAutospacing="0"/>
        <w:ind w:firstLine="709"/>
        <w:jc w:val="both"/>
        <w:rPr>
          <w:color w:val="1A1A1A"/>
        </w:rPr>
      </w:pPr>
      <w:r w:rsidRPr="00AD74D8">
        <w:rPr>
          <w:color w:val="1A1A1A"/>
        </w:rPr>
        <w:t>5</w:t>
      </w:r>
      <w:r w:rsidR="00F848D3" w:rsidRPr="00AD74D8">
        <w:rPr>
          <w:color w:val="1A1A1A"/>
        </w:rPr>
        <w:t>. Требования к архитектурно-градостроительному облику объекта капитального строительства в отношении территорий, отображённых на Карте градостроительного зонирования (Часть 2 настоящих правил), устанавливаются в соответствии с Главой 3 Части 3 настоящих Правил.</w:t>
      </w:r>
    </w:p>
    <w:p w14:paraId="0D6532A3" w14:textId="78394433" w:rsidR="000D6837" w:rsidRPr="00AD74D8" w:rsidRDefault="001F618B" w:rsidP="00AD74D8">
      <w:pPr>
        <w:pStyle w:val="20"/>
        <w:spacing w:before="0" w:after="0" w:line="240" w:lineRule="auto"/>
        <w:jc w:val="both"/>
        <w:rPr>
          <w:iCs w:val="0"/>
          <w:szCs w:val="24"/>
        </w:rPr>
      </w:pPr>
      <w:bookmarkStart w:id="48" w:name="_Toc214802179"/>
      <w:r w:rsidRPr="00AD74D8">
        <w:rPr>
          <w:iCs w:val="0"/>
          <w:szCs w:val="24"/>
        </w:rPr>
        <w:t xml:space="preserve">Статья </w:t>
      </w:r>
      <w:r w:rsidR="007530CB" w:rsidRPr="00AD74D8">
        <w:rPr>
          <w:iCs w:val="0"/>
          <w:szCs w:val="24"/>
        </w:rPr>
        <w:t>4</w:t>
      </w:r>
      <w:r w:rsidR="00390777" w:rsidRPr="00AD74D8">
        <w:rPr>
          <w:iCs w:val="0"/>
          <w:szCs w:val="24"/>
        </w:rPr>
        <w:t>.</w:t>
      </w:r>
      <w:r w:rsidR="00390777" w:rsidRPr="00AD74D8">
        <w:rPr>
          <w:iCs w:val="0"/>
          <w:szCs w:val="24"/>
        </w:rPr>
        <w:tab/>
      </w:r>
      <w:r w:rsidR="003615C5" w:rsidRPr="00AD74D8">
        <w:rPr>
          <w:szCs w:val="24"/>
        </w:rPr>
        <w:t>Производственные зоны, зоны инженерной и транспортной инфраструктуры</w:t>
      </w:r>
      <w:bookmarkEnd w:id="48"/>
    </w:p>
    <w:p w14:paraId="501A4E77" w14:textId="394AF3B0" w:rsidR="007530CB" w:rsidRPr="00AD74D8" w:rsidRDefault="007530CB" w:rsidP="00AD74D8">
      <w:pPr>
        <w:pStyle w:val="a3"/>
        <w:spacing w:before="0" w:beforeAutospacing="0" w:after="0" w:afterAutospacing="0"/>
        <w:ind w:firstLine="709"/>
        <w:jc w:val="both"/>
      </w:pPr>
      <w:r w:rsidRPr="00AD74D8">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14:paraId="4BB350FF" w14:textId="5A6CED65" w:rsidR="007530CB" w:rsidRPr="00AD74D8" w:rsidRDefault="003615C5" w:rsidP="00AD74D8">
      <w:pPr>
        <w:pStyle w:val="20"/>
        <w:spacing w:before="187" w:line="240" w:lineRule="auto"/>
        <w:ind w:firstLine="0"/>
        <w:rPr>
          <w:bCs w:val="0"/>
          <w:iCs w:val="0"/>
          <w:szCs w:val="24"/>
        </w:rPr>
      </w:pPr>
      <w:bookmarkStart w:id="49" w:name="_Toc214802180"/>
      <w:r w:rsidRPr="00AD74D8">
        <w:rPr>
          <w:szCs w:val="24"/>
        </w:rPr>
        <w:t>4</w:t>
      </w:r>
      <w:r w:rsidR="007530CB" w:rsidRPr="00AD74D8">
        <w:rPr>
          <w:szCs w:val="24"/>
        </w:rPr>
        <w:t xml:space="preserve">.1 </w:t>
      </w:r>
      <w:r w:rsidRPr="00AD74D8">
        <w:rPr>
          <w:szCs w:val="24"/>
        </w:rPr>
        <w:t>Производственная зона (П)</w:t>
      </w:r>
      <w:bookmarkEnd w:id="49"/>
    </w:p>
    <w:p w14:paraId="5B848E2D" w14:textId="218DB1D4" w:rsidR="003615C5" w:rsidRPr="00AD74D8" w:rsidRDefault="003615C5" w:rsidP="00AD74D8">
      <w:pPr>
        <w:spacing w:after="0" w:line="240" w:lineRule="auto"/>
        <w:ind w:firstLine="709"/>
        <w:jc w:val="both"/>
        <w:rPr>
          <w:rFonts w:ascii="Times New Roman" w:eastAsiaTheme="minorEastAsia" w:hAnsi="Times New Roman" w:cs="Times New Roman"/>
          <w:sz w:val="24"/>
          <w:szCs w:val="24"/>
        </w:rPr>
      </w:pPr>
      <w:r w:rsidRPr="00AD74D8">
        <w:rPr>
          <w:rFonts w:ascii="Times New Roman" w:eastAsiaTheme="minorEastAsia" w:hAnsi="Times New Roman" w:cs="Times New Roman"/>
          <w:sz w:val="24"/>
          <w:szCs w:val="24"/>
        </w:rPr>
        <w:t>Производственные зоны предназначены для размещения промышленных и коммунально-складских объектов в границах населенных пунктов и на землях промышленности.</w:t>
      </w:r>
      <w:r w:rsidR="001C7E00" w:rsidRPr="00AD74D8">
        <w:rPr>
          <w:rFonts w:ascii="Times New Roman" w:eastAsiaTheme="minorEastAsia" w:hAnsi="Times New Roman" w:cs="Times New Roman"/>
          <w:sz w:val="24"/>
          <w:szCs w:val="24"/>
        </w:rPr>
        <w:t xml:space="preserve"> </w:t>
      </w:r>
      <w:r w:rsidR="001C7E00" w:rsidRPr="00AD74D8">
        <w:rPr>
          <w:rFonts w:ascii="Times New Roman" w:hAnsi="Times New Roman" w:cs="Times New Roman"/>
          <w:sz w:val="24"/>
          <w:szCs w:val="24"/>
        </w:rPr>
        <w:t>Действие градостроительного регламента распространяется на  земельные  участки отнесенные к зоне П расположенные как в границах населенного пункта, так и на землях промышленности</w:t>
      </w:r>
      <w:r w:rsidR="001247E3" w:rsidRPr="00AD74D8">
        <w:rPr>
          <w:rFonts w:ascii="Times New Roman" w:hAnsi="Times New Roman" w:cs="Times New Roman"/>
          <w:sz w:val="24"/>
          <w:szCs w:val="24"/>
        </w:rPr>
        <w:t>, за исключением участков указанных в п. 3,4,  ч. 4 ст. 36 Градостроительного кодекса.</w:t>
      </w:r>
    </w:p>
    <w:p w14:paraId="074F35AF" w14:textId="77777777" w:rsidR="003615C5" w:rsidRPr="00AD74D8" w:rsidRDefault="003615C5" w:rsidP="00AD74D8">
      <w:pPr>
        <w:spacing w:after="0" w:line="240" w:lineRule="auto"/>
        <w:ind w:firstLine="709"/>
        <w:jc w:val="both"/>
        <w:rPr>
          <w:rFonts w:ascii="Times New Roman" w:eastAsiaTheme="minorEastAsia" w:hAnsi="Times New Roman" w:cs="Times New Roman"/>
          <w:snapToGrid w:val="0"/>
          <w:sz w:val="24"/>
          <w:szCs w:val="24"/>
        </w:rPr>
      </w:pPr>
      <w:r w:rsidRPr="00AD74D8">
        <w:rPr>
          <w:rFonts w:ascii="Times New Roman" w:eastAsiaTheme="minorEastAsia" w:hAnsi="Times New Roman" w:cs="Times New Roman"/>
          <w:snapToGrid w:val="0"/>
          <w:sz w:val="24"/>
          <w:szCs w:val="24"/>
        </w:rPr>
        <w:t>К производственным зонам относятся:</w:t>
      </w:r>
    </w:p>
    <w:p w14:paraId="04CB2C2E" w14:textId="4B167D7C" w:rsidR="003615C5" w:rsidRPr="00AD74D8" w:rsidRDefault="003615C5" w:rsidP="00AD74D8">
      <w:pPr>
        <w:pStyle w:val="a4"/>
        <w:numPr>
          <w:ilvl w:val="0"/>
          <w:numId w:val="4"/>
        </w:numPr>
        <w:spacing w:after="0" w:line="240" w:lineRule="auto"/>
        <w:rPr>
          <w:rFonts w:ascii="Times New Roman" w:eastAsiaTheme="minorEastAsia" w:hAnsi="Times New Roman"/>
          <w:snapToGrid w:val="0"/>
          <w:sz w:val="24"/>
          <w:szCs w:val="24"/>
        </w:rPr>
      </w:pPr>
      <w:r w:rsidRPr="00AD74D8">
        <w:rPr>
          <w:rFonts w:ascii="Times New Roman" w:eastAsiaTheme="minorEastAsia" w:hAnsi="Times New Roman"/>
          <w:b/>
          <w:snapToGrid w:val="0"/>
          <w:sz w:val="24"/>
          <w:szCs w:val="24"/>
        </w:rPr>
        <w:t xml:space="preserve">Предприятия </w:t>
      </w:r>
      <w:r w:rsidRPr="00AD74D8">
        <w:rPr>
          <w:rFonts w:ascii="Times New Roman" w:eastAsiaTheme="minorEastAsia" w:hAnsi="Times New Roman"/>
          <w:b/>
          <w:snapToGrid w:val="0"/>
          <w:sz w:val="24"/>
          <w:szCs w:val="24"/>
          <w:lang w:val="en-US"/>
        </w:rPr>
        <w:t>III</w:t>
      </w:r>
      <w:r w:rsidRPr="00AD74D8">
        <w:rPr>
          <w:rFonts w:ascii="Times New Roman" w:eastAsiaTheme="minorEastAsia" w:hAnsi="Times New Roman"/>
          <w:b/>
          <w:snapToGrid w:val="0"/>
          <w:sz w:val="24"/>
          <w:szCs w:val="24"/>
        </w:rPr>
        <w:t>-</w:t>
      </w:r>
      <w:r w:rsidRPr="00AD74D8">
        <w:rPr>
          <w:rFonts w:ascii="Times New Roman" w:eastAsiaTheme="minorEastAsia" w:hAnsi="Times New Roman"/>
          <w:b/>
          <w:snapToGrid w:val="0"/>
          <w:sz w:val="24"/>
          <w:szCs w:val="24"/>
          <w:lang w:val="en-US"/>
        </w:rPr>
        <w:t>II</w:t>
      </w:r>
      <w:r w:rsidRPr="00AD74D8">
        <w:rPr>
          <w:rFonts w:ascii="Times New Roman" w:eastAsiaTheme="minorEastAsia" w:hAnsi="Times New Roman"/>
          <w:b/>
          <w:snapToGrid w:val="0"/>
          <w:sz w:val="24"/>
          <w:szCs w:val="24"/>
        </w:rPr>
        <w:t xml:space="preserve"> класса </w:t>
      </w:r>
      <w:r w:rsidRPr="00AD74D8">
        <w:rPr>
          <w:rFonts w:ascii="Times New Roman" w:eastAsiaTheme="minorEastAsia" w:hAnsi="Times New Roman"/>
          <w:snapToGrid w:val="0"/>
          <w:sz w:val="24"/>
          <w:szCs w:val="24"/>
        </w:rPr>
        <w:t>- используется для размещения предприятий, требующих организации санитарно-защитных зон 300-</w:t>
      </w:r>
      <w:smartTag w:uri="urn:schemas-microsoft-com:office:smarttags" w:element="metricconverter">
        <w:smartTagPr>
          <w:attr w:name="ProductID" w:val="500 метров"/>
        </w:smartTagPr>
        <w:r w:rsidRPr="00AD74D8">
          <w:rPr>
            <w:rFonts w:ascii="Times New Roman" w:eastAsiaTheme="minorEastAsia" w:hAnsi="Times New Roman"/>
            <w:snapToGrid w:val="0"/>
            <w:sz w:val="24"/>
            <w:szCs w:val="24"/>
          </w:rPr>
          <w:t>500 метров</w:t>
        </w:r>
      </w:smartTag>
      <w:r w:rsidRPr="00AD74D8">
        <w:rPr>
          <w:rFonts w:ascii="Times New Roman" w:eastAsiaTheme="minorEastAsia" w:hAnsi="Times New Roman"/>
          <w:snapToGrid w:val="0"/>
          <w:sz w:val="24"/>
          <w:szCs w:val="24"/>
        </w:rPr>
        <w:t>.</w:t>
      </w:r>
    </w:p>
    <w:p w14:paraId="016A9DA2" w14:textId="08969AD5" w:rsidR="003615C5" w:rsidRPr="00AD74D8" w:rsidRDefault="003615C5" w:rsidP="00AD74D8">
      <w:pPr>
        <w:pStyle w:val="a4"/>
        <w:numPr>
          <w:ilvl w:val="0"/>
          <w:numId w:val="4"/>
        </w:numPr>
        <w:spacing w:after="0" w:line="240" w:lineRule="auto"/>
        <w:rPr>
          <w:rFonts w:ascii="Times New Roman" w:eastAsiaTheme="minorEastAsia" w:hAnsi="Times New Roman"/>
          <w:snapToGrid w:val="0"/>
          <w:sz w:val="24"/>
          <w:szCs w:val="24"/>
        </w:rPr>
      </w:pPr>
      <w:r w:rsidRPr="00AD74D8">
        <w:rPr>
          <w:rFonts w:ascii="Times New Roman" w:eastAsiaTheme="minorEastAsia" w:hAnsi="Times New Roman"/>
          <w:b/>
          <w:snapToGrid w:val="0"/>
          <w:sz w:val="24"/>
          <w:szCs w:val="24"/>
        </w:rPr>
        <w:t xml:space="preserve">Предприятия </w:t>
      </w:r>
      <w:r w:rsidRPr="00AD74D8">
        <w:rPr>
          <w:rFonts w:ascii="Times New Roman" w:eastAsiaTheme="minorEastAsia" w:hAnsi="Times New Roman"/>
          <w:b/>
          <w:snapToGrid w:val="0"/>
          <w:sz w:val="24"/>
          <w:szCs w:val="24"/>
          <w:lang w:val="en-US"/>
        </w:rPr>
        <w:t>IV</w:t>
      </w:r>
      <w:r w:rsidRPr="00AD74D8">
        <w:rPr>
          <w:rFonts w:ascii="Times New Roman" w:eastAsiaTheme="minorEastAsia" w:hAnsi="Times New Roman"/>
          <w:b/>
          <w:snapToGrid w:val="0"/>
          <w:sz w:val="24"/>
          <w:szCs w:val="24"/>
        </w:rPr>
        <w:t xml:space="preserve"> класса</w:t>
      </w:r>
      <w:r w:rsidRPr="00AD74D8">
        <w:rPr>
          <w:rFonts w:ascii="Times New Roman" w:eastAsiaTheme="minorEastAsia" w:hAnsi="Times New Roman"/>
          <w:snapToGrid w:val="0"/>
          <w:sz w:val="24"/>
          <w:szCs w:val="24"/>
        </w:rPr>
        <w:t xml:space="preserve">  - используется для размещения предприятий, требующих организации санитарно-защитных зон до 100 метров. </w:t>
      </w:r>
    </w:p>
    <w:p w14:paraId="722DF6D0" w14:textId="0A2F7390" w:rsidR="003615C5" w:rsidRPr="00AD74D8" w:rsidRDefault="003615C5" w:rsidP="00AD74D8">
      <w:pPr>
        <w:pStyle w:val="a4"/>
        <w:numPr>
          <w:ilvl w:val="0"/>
          <w:numId w:val="4"/>
        </w:numPr>
        <w:spacing w:after="0" w:line="240" w:lineRule="auto"/>
        <w:rPr>
          <w:rFonts w:ascii="Times New Roman" w:eastAsiaTheme="minorEastAsia" w:hAnsi="Times New Roman"/>
          <w:snapToGrid w:val="0"/>
          <w:sz w:val="24"/>
          <w:szCs w:val="24"/>
        </w:rPr>
      </w:pPr>
      <w:r w:rsidRPr="00AD74D8">
        <w:rPr>
          <w:rFonts w:ascii="Times New Roman" w:eastAsiaTheme="minorEastAsia" w:hAnsi="Times New Roman"/>
          <w:b/>
          <w:snapToGrid w:val="0"/>
          <w:sz w:val="24"/>
          <w:szCs w:val="24"/>
        </w:rPr>
        <w:t xml:space="preserve">Предприятия </w:t>
      </w:r>
      <w:r w:rsidRPr="00AD74D8">
        <w:rPr>
          <w:rFonts w:ascii="Times New Roman" w:eastAsiaTheme="minorEastAsia" w:hAnsi="Times New Roman"/>
          <w:b/>
          <w:snapToGrid w:val="0"/>
          <w:sz w:val="24"/>
          <w:szCs w:val="24"/>
          <w:lang w:val="en-US"/>
        </w:rPr>
        <w:t>V</w:t>
      </w:r>
      <w:r w:rsidRPr="00AD74D8">
        <w:rPr>
          <w:rFonts w:ascii="Times New Roman" w:eastAsiaTheme="minorEastAsia" w:hAnsi="Times New Roman"/>
          <w:b/>
          <w:snapToGrid w:val="0"/>
          <w:sz w:val="24"/>
          <w:szCs w:val="24"/>
        </w:rPr>
        <w:t xml:space="preserve"> класса </w:t>
      </w:r>
      <w:r w:rsidRPr="00AD74D8">
        <w:rPr>
          <w:rFonts w:ascii="Times New Roman" w:eastAsiaTheme="minorEastAsia" w:hAnsi="Times New Roman"/>
          <w:snapToGrid w:val="0"/>
          <w:sz w:val="24"/>
          <w:szCs w:val="24"/>
        </w:rPr>
        <w:t xml:space="preserve">- используется для размещения предприятий, требующих организации санитарно-защитных зон до </w:t>
      </w:r>
      <w:smartTag w:uri="urn:schemas-microsoft-com:office:smarttags" w:element="metricconverter">
        <w:smartTagPr>
          <w:attr w:name="ProductID" w:val="50 метров"/>
        </w:smartTagPr>
        <w:r w:rsidRPr="00AD74D8">
          <w:rPr>
            <w:rFonts w:ascii="Times New Roman" w:eastAsiaTheme="minorEastAsia" w:hAnsi="Times New Roman"/>
            <w:snapToGrid w:val="0"/>
            <w:sz w:val="24"/>
            <w:szCs w:val="24"/>
          </w:rPr>
          <w:t>50 метров</w:t>
        </w:r>
      </w:smartTag>
      <w:r w:rsidRPr="00AD74D8">
        <w:rPr>
          <w:rFonts w:ascii="Times New Roman" w:eastAsiaTheme="minorEastAsia" w:hAnsi="Times New Roman"/>
          <w:snapToGrid w:val="0"/>
          <w:sz w:val="24"/>
          <w:szCs w:val="24"/>
        </w:rPr>
        <w:t>.</w:t>
      </w:r>
    </w:p>
    <w:p w14:paraId="686274C9" w14:textId="4FF2CC4B" w:rsidR="003615C5" w:rsidRPr="00AD74D8" w:rsidRDefault="003615C5" w:rsidP="00AD74D8">
      <w:pPr>
        <w:pStyle w:val="a4"/>
        <w:numPr>
          <w:ilvl w:val="0"/>
          <w:numId w:val="4"/>
        </w:numPr>
        <w:spacing w:after="0" w:line="240" w:lineRule="auto"/>
        <w:rPr>
          <w:rFonts w:ascii="Times New Roman" w:eastAsiaTheme="minorEastAsia" w:hAnsi="Times New Roman"/>
          <w:snapToGrid w:val="0"/>
          <w:sz w:val="24"/>
          <w:szCs w:val="24"/>
        </w:rPr>
      </w:pPr>
      <w:r w:rsidRPr="00AD74D8">
        <w:rPr>
          <w:rFonts w:ascii="Times New Roman" w:eastAsiaTheme="minorEastAsia" w:hAnsi="Times New Roman"/>
          <w:b/>
          <w:snapToGrid w:val="0"/>
          <w:sz w:val="24"/>
          <w:szCs w:val="24"/>
        </w:rPr>
        <w:t xml:space="preserve">Коммунальные и складские объекты </w:t>
      </w:r>
      <w:r w:rsidRPr="00AD74D8">
        <w:rPr>
          <w:rFonts w:ascii="Times New Roman" w:eastAsiaTheme="minorEastAsia" w:hAnsi="Times New Roman"/>
          <w:b/>
          <w:snapToGrid w:val="0"/>
          <w:sz w:val="24"/>
          <w:szCs w:val="24"/>
          <w:lang w:val="en-US"/>
        </w:rPr>
        <w:t>IV</w:t>
      </w:r>
      <w:r w:rsidRPr="00AD74D8">
        <w:rPr>
          <w:rFonts w:ascii="Times New Roman" w:eastAsiaTheme="minorEastAsia" w:hAnsi="Times New Roman"/>
          <w:b/>
          <w:snapToGrid w:val="0"/>
          <w:sz w:val="24"/>
          <w:szCs w:val="24"/>
        </w:rPr>
        <w:t xml:space="preserve"> класса</w:t>
      </w:r>
      <w:r w:rsidRPr="00AD74D8">
        <w:rPr>
          <w:rFonts w:ascii="Times New Roman" w:eastAsiaTheme="minorEastAsia" w:hAnsi="Times New Roman"/>
          <w:snapToGrid w:val="0"/>
          <w:sz w:val="24"/>
          <w:szCs w:val="24"/>
        </w:rPr>
        <w:t xml:space="preserve"> - используется для размещения коммунально-складских объектов, обслуживающих жилую и производственную зоны, требующих  организации санитарно-защитных зон до </w:t>
      </w:r>
      <w:smartTag w:uri="urn:schemas-microsoft-com:office:smarttags" w:element="metricconverter">
        <w:smartTagPr>
          <w:attr w:name="ProductID" w:val="100 метров"/>
        </w:smartTagPr>
        <w:r w:rsidRPr="00AD74D8">
          <w:rPr>
            <w:rFonts w:ascii="Times New Roman" w:eastAsiaTheme="minorEastAsia" w:hAnsi="Times New Roman"/>
            <w:snapToGrid w:val="0"/>
            <w:sz w:val="24"/>
            <w:szCs w:val="24"/>
          </w:rPr>
          <w:t>100 метров</w:t>
        </w:r>
      </w:smartTag>
      <w:r w:rsidRPr="00AD74D8">
        <w:rPr>
          <w:rFonts w:ascii="Times New Roman" w:eastAsiaTheme="minorEastAsia" w:hAnsi="Times New Roman"/>
          <w:snapToGrid w:val="0"/>
          <w:sz w:val="24"/>
          <w:szCs w:val="24"/>
        </w:rPr>
        <w:t xml:space="preserve">. </w:t>
      </w:r>
    </w:p>
    <w:p w14:paraId="242725B4" w14:textId="4EA4AFB0" w:rsidR="003615C5" w:rsidRPr="00AD74D8" w:rsidRDefault="003615C5" w:rsidP="00AD74D8">
      <w:pPr>
        <w:pStyle w:val="a4"/>
        <w:numPr>
          <w:ilvl w:val="0"/>
          <w:numId w:val="4"/>
        </w:numPr>
        <w:spacing w:after="0" w:line="240" w:lineRule="auto"/>
        <w:rPr>
          <w:rFonts w:ascii="Times New Roman" w:eastAsiaTheme="minorEastAsia" w:hAnsi="Times New Roman"/>
          <w:snapToGrid w:val="0"/>
          <w:sz w:val="24"/>
          <w:szCs w:val="24"/>
        </w:rPr>
      </w:pPr>
      <w:r w:rsidRPr="00AD74D8">
        <w:rPr>
          <w:rFonts w:ascii="Times New Roman" w:eastAsiaTheme="minorEastAsia" w:hAnsi="Times New Roman"/>
          <w:b/>
          <w:snapToGrid w:val="0"/>
          <w:sz w:val="24"/>
          <w:szCs w:val="24"/>
        </w:rPr>
        <w:t xml:space="preserve">Коммунальные и складские объекты </w:t>
      </w:r>
      <w:r w:rsidRPr="00AD74D8">
        <w:rPr>
          <w:rFonts w:ascii="Times New Roman" w:eastAsiaTheme="minorEastAsia" w:hAnsi="Times New Roman"/>
          <w:b/>
          <w:snapToGrid w:val="0"/>
          <w:sz w:val="24"/>
          <w:szCs w:val="24"/>
          <w:lang w:val="en-US"/>
        </w:rPr>
        <w:t>V</w:t>
      </w:r>
      <w:r w:rsidRPr="00AD74D8">
        <w:rPr>
          <w:rFonts w:ascii="Times New Roman" w:eastAsiaTheme="minorEastAsia" w:hAnsi="Times New Roman"/>
          <w:b/>
          <w:snapToGrid w:val="0"/>
          <w:sz w:val="24"/>
          <w:szCs w:val="24"/>
        </w:rPr>
        <w:t xml:space="preserve"> класса </w:t>
      </w:r>
      <w:r w:rsidRPr="00AD74D8">
        <w:rPr>
          <w:rFonts w:ascii="Times New Roman" w:eastAsiaTheme="minorEastAsia" w:hAnsi="Times New Roman"/>
          <w:snapToGrid w:val="0"/>
          <w:sz w:val="24"/>
          <w:szCs w:val="24"/>
        </w:rPr>
        <w:t xml:space="preserve">- используется для размещения коммунально-складских объектов, обслуживающих жилую и производственную зоны, требующих организации санитарно-защитных зон до </w:t>
      </w:r>
      <w:smartTag w:uri="urn:schemas-microsoft-com:office:smarttags" w:element="metricconverter">
        <w:smartTagPr>
          <w:attr w:name="ProductID" w:val="50 метров"/>
        </w:smartTagPr>
        <w:r w:rsidRPr="00AD74D8">
          <w:rPr>
            <w:rFonts w:ascii="Times New Roman" w:eastAsiaTheme="minorEastAsia" w:hAnsi="Times New Roman"/>
            <w:snapToGrid w:val="0"/>
            <w:sz w:val="24"/>
            <w:szCs w:val="24"/>
          </w:rPr>
          <w:t>50 метров</w:t>
        </w:r>
      </w:smartTag>
      <w:r w:rsidRPr="00AD74D8">
        <w:rPr>
          <w:rFonts w:ascii="Times New Roman" w:eastAsiaTheme="minorEastAsia" w:hAnsi="Times New Roman"/>
          <w:snapToGrid w:val="0"/>
          <w:sz w:val="24"/>
          <w:szCs w:val="24"/>
        </w:rPr>
        <w:t xml:space="preserve">. </w:t>
      </w:r>
    </w:p>
    <w:p w14:paraId="0CDE2656" w14:textId="6A89F020" w:rsidR="003615C5" w:rsidRPr="00AD74D8" w:rsidRDefault="003615C5" w:rsidP="00AD74D8">
      <w:pPr>
        <w:pStyle w:val="a4"/>
        <w:numPr>
          <w:ilvl w:val="0"/>
          <w:numId w:val="4"/>
        </w:numPr>
        <w:spacing w:after="0" w:line="240" w:lineRule="auto"/>
        <w:rPr>
          <w:rFonts w:ascii="Times New Roman" w:eastAsiaTheme="minorEastAsia" w:hAnsi="Times New Roman"/>
          <w:snapToGrid w:val="0"/>
          <w:sz w:val="24"/>
          <w:szCs w:val="24"/>
        </w:rPr>
      </w:pPr>
      <w:r w:rsidRPr="00AD74D8">
        <w:rPr>
          <w:rFonts w:ascii="Times New Roman" w:eastAsiaTheme="minorEastAsia" w:hAnsi="Times New Roman"/>
          <w:b/>
          <w:snapToGrid w:val="0"/>
          <w:sz w:val="24"/>
          <w:szCs w:val="24"/>
        </w:rPr>
        <w:t xml:space="preserve">Базы и гаражи </w:t>
      </w:r>
      <w:r w:rsidRPr="00AD74D8">
        <w:rPr>
          <w:rFonts w:ascii="Times New Roman" w:eastAsiaTheme="minorEastAsia" w:hAnsi="Times New Roman"/>
          <w:snapToGrid w:val="0"/>
          <w:sz w:val="24"/>
          <w:szCs w:val="24"/>
        </w:rPr>
        <w:t xml:space="preserve"> - используется для размещения баз и гаражей, требующих  организации санитарно-защитных зон от 15 до </w:t>
      </w:r>
      <w:smartTag w:uri="urn:schemas-microsoft-com:office:smarttags" w:element="metricconverter">
        <w:smartTagPr>
          <w:attr w:name="ProductID" w:val="50 метров"/>
        </w:smartTagPr>
        <w:r w:rsidRPr="00AD74D8">
          <w:rPr>
            <w:rFonts w:ascii="Times New Roman" w:eastAsiaTheme="minorEastAsia" w:hAnsi="Times New Roman"/>
            <w:snapToGrid w:val="0"/>
            <w:sz w:val="24"/>
            <w:szCs w:val="24"/>
          </w:rPr>
          <w:t>50 метров</w:t>
        </w:r>
      </w:smartTag>
      <w:r w:rsidRPr="00AD74D8">
        <w:rPr>
          <w:rFonts w:ascii="Times New Roman" w:eastAsiaTheme="minorEastAsia" w:hAnsi="Times New Roman"/>
          <w:snapToGrid w:val="0"/>
          <w:sz w:val="24"/>
          <w:szCs w:val="24"/>
        </w:rPr>
        <w:t>.</w:t>
      </w:r>
    </w:p>
    <w:p w14:paraId="737E65A0" w14:textId="77777777" w:rsidR="009C6295" w:rsidRPr="00AD74D8" w:rsidRDefault="009C6295" w:rsidP="00AD74D8">
      <w:pPr>
        <w:rPr>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61"/>
        <w:gridCol w:w="4176"/>
      </w:tblGrid>
      <w:tr w:rsidR="0063624E" w:rsidRPr="00AD74D8" w14:paraId="53923B71" w14:textId="77777777" w:rsidTr="00593047">
        <w:trPr>
          <w:trHeight w:val="566"/>
        </w:trPr>
        <w:tc>
          <w:tcPr>
            <w:tcW w:w="2481" w:type="dxa"/>
            <w:shd w:val="clear" w:color="auto" w:fill="auto"/>
            <w:noWrap/>
            <w:vAlign w:val="bottom"/>
            <w:hideMark/>
          </w:tcPr>
          <w:bookmarkEnd w:id="47"/>
          <w:p w14:paraId="3F21E9E1" w14:textId="77777777" w:rsidR="0063624E" w:rsidRPr="00AD74D8" w:rsidRDefault="0063624E" w:rsidP="00AD74D8">
            <w:pPr>
              <w:spacing w:after="0" w:line="240" w:lineRule="auto"/>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lastRenderedPageBreak/>
              <w:t> </w:t>
            </w:r>
            <w:r w:rsidRPr="00AD74D8">
              <w:rPr>
                <w:rFonts w:ascii="Times New Roman" w:eastAsia="Times New Roman" w:hAnsi="Times New Roman" w:cs="Times New Roman"/>
                <w:b/>
                <w:bCs/>
                <w:color w:val="1A1A1A"/>
                <w:sz w:val="24"/>
                <w:szCs w:val="24"/>
                <w:lang w:eastAsia="ru-RU"/>
              </w:rPr>
              <w:t>КОД (ЧИСЛОВОЕ ОБОЗНАЧЕНИЕ) ВИДА РАЗРЕШЕННОГО ИСПОЛЬЗОВАНИЯ ЗЕМЕЛЬНОГО УЧАСТКА</w:t>
            </w:r>
            <w:r w:rsidRPr="00AD74D8">
              <w:rPr>
                <w:rFonts w:ascii="Times New Roman" w:eastAsia="Times New Roman" w:hAnsi="Times New Roman" w:cs="Times New Roman"/>
                <w:color w:val="000000"/>
                <w:sz w:val="24"/>
                <w:szCs w:val="24"/>
                <w:lang w:eastAsia="ru-RU"/>
              </w:rPr>
              <w:t> </w:t>
            </w:r>
          </w:p>
        </w:tc>
        <w:tc>
          <w:tcPr>
            <w:tcW w:w="3261" w:type="dxa"/>
            <w:shd w:val="clear" w:color="auto" w:fill="auto"/>
            <w:vAlign w:val="center"/>
            <w:hideMark/>
          </w:tcPr>
          <w:p w14:paraId="13162067" w14:textId="77777777" w:rsidR="0063624E" w:rsidRPr="00AD74D8" w:rsidRDefault="0063624E"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 xml:space="preserve">ВИДЫ РАЗРЕШЕННОГО ИСПОЛЬЗОВАНИЯ ЗЕМЕЛЬНЫХ УЧАСТКОВ </w:t>
            </w:r>
          </w:p>
        </w:tc>
        <w:tc>
          <w:tcPr>
            <w:tcW w:w="4176" w:type="dxa"/>
            <w:shd w:val="clear" w:color="auto" w:fill="auto"/>
            <w:vAlign w:val="center"/>
            <w:hideMark/>
          </w:tcPr>
          <w:p w14:paraId="52E5C3B8" w14:textId="77777777" w:rsidR="0063624E" w:rsidRPr="00AD74D8" w:rsidRDefault="0063624E"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3B1014" w:rsidRPr="00AD74D8" w14:paraId="5E796F42" w14:textId="77777777" w:rsidTr="003B1014">
        <w:trPr>
          <w:trHeight w:val="261"/>
        </w:trPr>
        <w:tc>
          <w:tcPr>
            <w:tcW w:w="9918" w:type="dxa"/>
            <w:gridSpan w:val="3"/>
            <w:shd w:val="clear" w:color="auto" w:fill="auto"/>
            <w:noWrap/>
            <w:vAlign w:val="bottom"/>
          </w:tcPr>
          <w:p w14:paraId="276811A3" w14:textId="73545473" w:rsidR="003B1014" w:rsidRPr="00AD74D8" w:rsidRDefault="003B1014"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t xml:space="preserve">ОСНОВНЫЕ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p>
        </w:tc>
      </w:tr>
      <w:tr w:rsidR="0063624E" w:rsidRPr="00AD74D8" w14:paraId="103C6F22" w14:textId="77777777" w:rsidTr="009937BD">
        <w:trPr>
          <w:trHeight w:val="414"/>
        </w:trPr>
        <w:tc>
          <w:tcPr>
            <w:tcW w:w="2481" w:type="dxa"/>
            <w:shd w:val="clear" w:color="auto" w:fill="auto"/>
            <w:vAlign w:val="center"/>
          </w:tcPr>
          <w:p w14:paraId="2BFF3079" w14:textId="77777777" w:rsidR="0063624E" w:rsidRPr="00AD74D8" w:rsidRDefault="0063624E"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3.1</w:t>
            </w:r>
          </w:p>
        </w:tc>
        <w:tc>
          <w:tcPr>
            <w:tcW w:w="3261" w:type="dxa"/>
            <w:shd w:val="clear" w:color="auto" w:fill="auto"/>
            <w:vAlign w:val="center"/>
          </w:tcPr>
          <w:p w14:paraId="77F3644D" w14:textId="77777777" w:rsidR="0063624E" w:rsidRPr="00AD74D8" w:rsidRDefault="0063624E"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Коммунальное обслуживание</w:t>
            </w:r>
          </w:p>
        </w:tc>
        <w:tc>
          <w:tcPr>
            <w:tcW w:w="4176" w:type="dxa"/>
            <w:shd w:val="clear" w:color="auto" w:fill="auto"/>
            <w:vAlign w:val="center"/>
          </w:tcPr>
          <w:p w14:paraId="4F5BCFB7" w14:textId="77777777" w:rsidR="0063624E" w:rsidRPr="00AD74D8" w:rsidRDefault="0063624E"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111E7D" w:rsidRPr="00AD74D8" w14:paraId="443A7E97" w14:textId="77777777" w:rsidTr="009937BD">
        <w:trPr>
          <w:trHeight w:val="414"/>
        </w:trPr>
        <w:tc>
          <w:tcPr>
            <w:tcW w:w="2481" w:type="dxa"/>
            <w:shd w:val="clear" w:color="auto" w:fill="auto"/>
            <w:vAlign w:val="center"/>
          </w:tcPr>
          <w:p w14:paraId="1786F723" w14:textId="360D0813"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3.9.1</w:t>
            </w:r>
          </w:p>
        </w:tc>
        <w:tc>
          <w:tcPr>
            <w:tcW w:w="3261" w:type="dxa"/>
            <w:shd w:val="clear" w:color="auto" w:fill="auto"/>
            <w:vAlign w:val="center"/>
          </w:tcPr>
          <w:p w14:paraId="2FC3C0E6" w14:textId="2CFB86F6"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shd w:val="clear" w:color="auto" w:fill="FFFFFF"/>
              </w:rPr>
              <w:t>Обеспечение деятельности в области гидрометеорологии и смежных с ней областях</w:t>
            </w:r>
          </w:p>
        </w:tc>
        <w:tc>
          <w:tcPr>
            <w:tcW w:w="4176" w:type="dxa"/>
            <w:shd w:val="clear" w:color="auto" w:fill="auto"/>
            <w:vAlign w:val="center"/>
          </w:tcPr>
          <w:p w14:paraId="03CC0077" w14:textId="48755ED6"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hAnsi="Times New Roman" w:cs="Times New Roman"/>
                <w:sz w:val="24"/>
                <w:szCs w:val="24"/>
                <w:shd w:val="clear" w:color="auto" w:fill="FFFFFF"/>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111E7D" w:rsidRPr="00AD74D8" w14:paraId="258256FC" w14:textId="77777777" w:rsidTr="00792271">
        <w:trPr>
          <w:trHeight w:val="414"/>
        </w:trPr>
        <w:tc>
          <w:tcPr>
            <w:tcW w:w="2481" w:type="dxa"/>
            <w:shd w:val="clear" w:color="auto" w:fill="auto"/>
            <w:vAlign w:val="center"/>
          </w:tcPr>
          <w:p w14:paraId="55E936E3" w14:textId="6511B819"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4.9.1</w:t>
            </w:r>
          </w:p>
        </w:tc>
        <w:tc>
          <w:tcPr>
            <w:tcW w:w="3261" w:type="dxa"/>
            <w:shd w:val="clear" w:color="auto" w:fill="auto"/>
            <w:vAlign w:val="center"/>
          </w:tcPr>
          <w:p w14:paraId="6EEB7389" w14:textId="679C16A0"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Объекты дорожного сервиса</w:t>
            </w:r>
          </w:p>
        </w:tc>
        <w:tc>
          <w:tcPr>
            <w:tcW w:w="4176" w:type="dxa"/>
            <w:shd w:val="clear" w:color="auto" w:fill="auto"/>
            <w:vAlign w:val="center"/>
          </w:tcPr>
          <w:p w14:paraId="59BC3D23" w14:textId="6A1CF720"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AD74D8">
              <w:rPr>
                <w:rFonts w:ascii="Times New Roman" w:hAnsi="Times New Roman" w:cs="Times New Roman"/>
                <w:sz w:val="24"/>
                <w:szCs w:val="24"/>
              </w:rPr>
              <w:br/>
              <w:t>с кодами </w:t>
            </w:r>
            <w:r w:rsidRPr="00AD74D8">
              <w:rPr>
                <w:rStyle w:val="searchresult"/>
                <w:rFonts w:ascii="Times New Roman" w:hAnsi="Times New Roman" w:cs="Times New Roman"/>
                <w:sz w:val="24"/>
                <w:szCs w:val="24"/>
                <w:bdr w:val="none" w:sz="0" w:space="0" w:color="auto" w:frame="1"/>
              </w:rPr>
              <w:t>4.9.1</w:t>
            </w:r>
            <w:r w:rsidRPr="00AD74D8">
              <w:rPr>
                <w:rFonts w:ascii="Times New Roman" w:hAnsi="Times New Roman" w:cs="Times New Roman"/>
                <w:sz w:val="24"/>
                <w:szCs w:val="24"/>
              </w:rPr>
              <w:t>.1-4.9.1.4</w:t>
            </w:r>
          </w:p>
        </w:tc>
      </w:tr>
      <w:tr w:rsidR="00111E7D" w:rsidRPr="00AD74D8" w14:paraId="2B56F52C" w14:textId="77777777" w:rsidTr="00474C94">
        <w:trPr>
          <w:trHeight w:val="1181"/>
        </w:trPr>
        <w:tc>
          <w:tcPr>
            <w:tcW w:w="2481" w:type="dxa"/>
            <w:shd w:val="clear" w:color="auto" w:fill="auto"/>
            <w:vAlign w:val="center"/>
          </w:tcPr>
          <w:p w14:paraId="3A3B58BF" w14:textId="518515E8"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6.0</w:t>
            </w:r>
          </w:p>
        </w:tc>
        <w:tc>
          <w:tcPr>
            <w:tcW w:w="3261" w:type="dxa"/>
            <w:shd w:val="clear" w:color="auto" w:fill="auto"/>
            <w:vAlign w:val="center"/>
          </w:tcPr>
          <w:p w14:paraId="11C86251" w14:textId="3AB5236A"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Производственная деятельность</w:t>
            </w:r>
          </w:p>
        </w:tc>
        <w:tc>
          <w:tcPr>
            <w:tcW w:w="4176" w:type="dxa"/>
            <w:shd w:val="clear" w:color="auto" w:fill="auto"/>
            <w:vAlign w:val="center"/>
          </w:tcPr>
          <w:p w14:paraId="4F70897A" w14:textId="72681BF6"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8D1323" w:rsidRPr="00AD74D8" w14:paraId="36865927" w14:textId="77777777" w:rsidTr="000B7476">
        <w:trPr>
          <w:trHeight w:val="1181"/>
        </w:trPr>
        <w:tc>
          <w:tcPr>
            <w:tcW w:w="2481" w:type="dxa"/>
            <w:shd w:val="clear" w:color="auto" w:fill="auto"/>
            <w:vAlign w:val="center"/>
          </w:tcPr>
          <w:p w14:paraId="1765238B" w14:textId="3F9D259B" w:rsidR="008D1323" w:rsidRPr="00AD74D8" w:rsidRDefault="008D1323"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6.1</w:t>
            </w:r>
          </w:p>
        </w:tc>
        <w:tc>
          <w:tcPr>
            <w:tcW w:w="3261" w:type="dxa"/>
            <w:shd w:val="clear" w:color="auto" w:fill="auto"/>
            <w:vAlign w:val="center"/>
          </w:tcPr>
          <w:p w14:paraId="1E114CD6" w14:textId="0AB887A0" w:rsidR="008D1323" w:rsidRPr="00AD74D8" w:rsidRDefault="008D1323"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Недропользование</w:t>
            </w:r>
          </w:p>
        </w:tc>
        <w:tc>
          <w:tcPr>
            <w:tcW w:w="4176" w:type="dxa"/>
            <w:shd w:val="clear" w:color="auto" w:fill="auto"/>
          </w:tcPr>
          <w:p w14:paraId="26F5DC09" w14:textId="7671AE0D" w:rsidR="008D1323" w:rsidRPr="00AD74D8" w:rsidRDefault="008D1323" w:rsidP="00AD74D8">
            <w:pPr>
              <w:spacing w:after="0" w:line="240" w:lineRule="auto"/>
              <w:rPr>
                <w:rFonts w:ascii="Times New Roman" w:eastAsia="Times New Roman" w:hAnsi="Times New Roman" w:cs="Times New Roman"/>
                <w:sz w:val="24"/>
                <w:szCs w:val="24"/>
                <w:lang w:eastAsia="ru-RU"/>
              </w:rPr>
            </w:pPr>
            <w:r w:rsidRPr="00AD74D8">
              <w:rPr>
                <w:rFonts w:ascii="Times New Roman" w:hAnsi="Times New Roman" w:cs="Times New Roman"/>
                <w:sz w:val="24"/>
                <w:szCs w:val="24"/>
                <w:shd w:val="clear" w:color="auto" w:fill="FFFFFF"/>
              </w:rPr>
              <w:t>Осуществление геологических изысканий;</w:t>
            </w:r>
            <w:r w:rsidRPr="00AD74D8">
              <w:rPr>
                <w:rFonts w:ascii="Times New Roman" w:hAnsi="Times New Roman" w:cs="Times New Roman"/>
                <w:sz w:val="24"/>
                <w:szCs w:val="24"/>
              </w:rPr>
              <w:br/>
            </w:r>
            <w:r w:rsidRPr="00AD74D8">
              <w:rPr>
                <w:rFonts w:ascii="Times New Roman" w:hAnsi="Times New Roman" w:cs="Times New Roman"/>
                <w:sz w:val="24"/>
                <w:szCs w:val="24"/>
                <w:shd w:val="clear" w:color="auto" w:fill="FFFFFF"/>
              </w:rPr>
              <w:t xml:space="preserve">добыча полезных ископаемых открытым (карьеры, отвалы) и закрытым (шахты, скважины) </w:t>
            </w:r>
            <w:r w:rsidRPr="00AD74D8">
              <w:rPr>
                <w:rFonts w:ascii="Times New Roman" w:hAnsi="Times New Roman" w:cs="Times New Roman"/>
                <w:sz w:val="24"/>
                <w:szCs w:val="24"/>
                <w:shd w:val="clear" w:color="auto" w:fill="FFFFFF"/>
              </w:rPr>
              <w:lastRenderedPageBreak/>
              <w:t>способами; размещение объектов капитального строительства, в том числе подземных, в целях добычи полезных ископаемых;</w:t>
            </w:r>
            <w:r w:rsidRPr="00AD74D8">
              <w:rPr>
                <w:rFonts w:ascii="Times New Roman" w:hAnsi="Times New Roman" w:cs="Times New Roman"/>
                <w:sz w:val="24"/>
                <w:szCs w:val="24"/>
              </w:rPr>
              <w:br/>
            </w:r>
            <w:r w:rsidRPr="00AD74D8">
              <w:rPr>
                <w:rFonts w:ascii="Times New Roman" w:hAnsi="Times New Roman" w:cs="Times New Roman"/>
                <w:sz w:val="24"/>
                <w:szCs w:val="24"/>
                <w:shd w:val="clear" w:color="auto" w:fill="FFFFFF"/>
              </w:rPr>
              <w:t>размещение объектов капитального строительства, необходимых для подготовки сырья к транспортировке и (или) промышленной переработке;</w:t>
            </w:r>
            <w:r w:rsidRPr="00AD74D8">
              <w:rPr>
                <w:rFonts w:ascii="Times New Roman" w:hAnsi="Times New Roman" w:cs="Times New Roman"/>
                <w:sz w:val="24"/>
                <w:szCs w:val="24"/>
              </w:rPr>
              <w:br/>
            </w:r>
            <w:r w:rsidRPr="00AD74D8">
              <w:rPr>
                <w:rFonts w:ascii="Times New Roman" w:hAnsi="Times New Roman" w:cs="Times New Roman"/>
                <w:sz w:val="24"/>
                <w:szCs w:val="24"/>
                <w:shd w:val="clear" w:color="auto" w:fill="FFFFFF"/>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111E7D" w:rsidRPr="00AD74D8" w14:paraId="1CFE6F66" w14:textId="77777777" w:rsidTr="00593047">
        <w:trPr>
          <w:trHeight w:val="1755"/>
        </w:trPr>
        <w:tc>
          <w:tcPr>
            <w:tcW w:w="2481" w:type="dxa"/>
            <w:shd w:val="clear" w:color="auto" w:fill="auto"/>
            <w:vAlign w:val="center"/>
            <w:hideMark/>
          </w:tcPr>
          <w:p w14:paraId="0E1F5C89" w14:textId="172FAF6C"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lastRenderedPageBreak/>
              <w:t>6.4</w:t>
            </w:r>
          </w:p>
        </w:tc>
        <w:tc>
          <w:tcPr>
            <w:tcW w:w="3261" w:type="dxa"/>
            <w:shd w:val="clear" w:color="auto" w:fill="auto"/>
            <w:vAlign w:val="center"/>
            <w:hideMark/>
          </w:tcPr>
          <w:p w14:paraId="642DBC73" w14:textId="3D6305B5"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Пищевая промышленность</w:t>
            </w:r>
          </w:p>
        </w:tc>
        <w:tc>
          <w:tcPr>
            <w:tcW w:w="4176" w:type="dxa"/>
            <w:shd w:val="clear" w:color="auto" w:fill="auto"/>
            <w:vAlign w:val="center"/>
            <w:hideMark/>
          </w:tcPr>
          <w:p w14:paraId="49A368F6" w14:textId="6EAE0450"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111E7D" w:rsidRPr="00AD74D8" w14:paraId="33D6F91C" w14:textId="77777777" w:rsidTr="002A0DC9">
        <w:trPr>
          <w:trHeight w:val="1122"/>
        </w:trPr>
        <w:tc>
          <w:tcPr>
            <w:tcW w:w="2481" w:type="dxa"/>
            <w:shd w:val="clear" w:color="auto" w:fill="auto"/>
            <w:vAlign w:val="center"/>
          </w:tcPr>
          <w:p w14:paraId="68046136" w14:textId="6E0BF875"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6.6</w:t>
            </w:r>
          </w:p>
        </w:tc>
        <w:tc>
          <w:tcPr>
            <w:tcW w:w="3261" w:type="dxa"/>
            <w:shd w:val="clear" w:color="auto" w:fill="auto"/>
            <w:vAlign w:val="center"/>
          </w:tcPr>
          <w:p w14:paraId="0B124790" w14:textId="78E4AFD4"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Строительная промышленность</w:t>
            </w:r>
          </w:p>
        </w:tc>
        <w:tc>
          <w:tcPr>
            <w:tcW w:w="4176" w:type="dxa"/>
            <w:shd w:val="clear" w:color="auto" w:fill="auto"/>
            <w:vAlign w:val="center"/>
          </w:tcPr>
          <w:p w14:paraId="575004DA" w14:textId="4BCD0A19"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111E7D" w:rsidRPr="00AD74D8" w14:paraId="75638FFE" w14:textId="77777777" w:rsidTr="002A0DC9">
        <w:trPr>
          <w:trHeight w:val="1122"/>
        </w:trPr>
        <w:tc>
          <w:tcPr>
            <w:tcW w:w="2481" w:type="dxa"/>
            <w:shd w:val="clear" w:color="auto" w:fill="auto"/>
            <w:vAlign w:val="center"/>
          </w:tcPr>
          <w:p w14:paraId="2A321420" w14:textId="21632A49"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6.7</w:t>
            </w:r>
          </w:p>
        </w:tc>
        <w:tc>
          <w:tcPr>
            <w:tcW w:w="3261" w:type="dxa"/>
            <w:shd w:val="clear" w:color="auto" w:fill="auto"/>
            <w:vAlign w:val="center"/>
          </w:tcPr>
          <w:p w14:paraId="5E3ACE43" w14:textId="7459FF05"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Энергетика</w:t>
            </w:r>
          </w:p>
        </w:tc>
        <w:tc>
          <w:tcPr>
            <w:tcW w:w="4176" w:type="dxa"/>
            <w:shd w:val="clear" w:color="auto" w:fill="auto"/>
            <w:vAlign w:val="center"/>
          </w:tcPr>
          <w:p w14:paraId="1107DADA" w14:textId="3B994E1D"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AD74D8">
              <w:rPr>
                <w:rFonts w:ascii="Times New Roman" w:eastAsia="Times New Roman" w:hAnsi="Times New Roman" w:cs="Times New Roman"/>
                <w:sz w:val="24"/>
                <w:szCs w:val="24"/>
                <w:lang w:eastAsia="ru-RU"/>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111E7D" w:rsidRPr="00AD74D8" w14:paraId="781382C1" w14:textId="77777777" w:rsidTr="002A0DC9">
        <w:trPr>
          <w:trHeight w:val="1122"/>
        </w:trPr>
        <w:tc>
          <w:tcPr>
            <w:tcW w:w="2481" w:type="dxa"/>
            <w:shd w:val="clear" w:color="auto" w:fill="auto"/>
            <w:vAlign w:val="center"/>
          </w:tcPr>
          <w:p w14:paraId="5E4ACA1A" w14:textId="703DB4F5"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lastRenderedPageBreak/>
              <w:t>6.9</w:t>
            </w:r>
          </w:p>
        </w:tc>
        <w:tc>
          <w:tcPr>
            <w:tcW w:w="3261" w:type="dxa"/>
            <w:shd w:val="clear" w:color="auto" w:fill="auto"/>
            <w:vAlign w:val="center"/>
          </w:tcPr>
          <w:p w14:paraId="76383164" w14:textId="0A542001"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Склад</w:t>
            </w:r>
          </w:p>
        </w:tc>
        <w:tc>
          <w:tcPr>
            <w:tcW w:w="4176" w:type="dxa"/>
            <w:shd w:val="clear" w:color="auto" w:fill="auto"/>
            <w:vAlign w:val="center"/>
          </w:tcPr>
          <w:p w14:paraId="64CBC362" w14:textId="585C89B9"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11E7D" w:rsidRPr="00AD74D8" w14:paraId="4B8E909B" w14:textId="77777777" w:rsidTr="002A0DC9">
        <w:trPr>
          <w:trHeight w:val="1122"/>
        </w:trPr>
        <w:tc>
          <w:tcPr>
            <w:tcW w:w="2481" w:type="dxa"/>
            <w:shd w:val="clear" w:color="auto" w:fill="auto"/>
            <w:vAlign w:val="center"/>
          </w:tcPr>
          <w:p w14:paraId="2E54D0F4" w14:textId="711C635C"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6.9.1</w:t>
            </w:r>
          </w:p>
        </w:tc>
        <w:tc>
          <w:tcPr>
            <w:tcW w:w="3261" w:type="dxa"/>
            <w:shd w:val="clear" w:color="auto" w:fill="auto"/>
            <w:vAlign w:val="center"/>
          </w:tcPr>
          <w:p w14:paraId="06E0ECC6" w14:textId="691CA280"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Складские площадки</w:t>
            </w:r>
          </w:p>
        </w:tc>
        <w:tc>
          <w:tcPr>
            <w:tcW w:w="4176" w:type="dxa"/>
            <w:shd w:val="clear" w:color="auto" w:fill="auto"/>
            <w:vAlign w:val="center"/>
          </w:tcPr>
          <w:p w14:paraId="7DE81585" w14:textId="0A92FFDD"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111E7D" w:rsidRPr="00AD74D8" w14:paraId="1C214AED" w14:textId="77777777" w:rsidTr="00593047">
        <w:trPr>
          <w:trHeight w:val="566"/>
        </w:trPr>
        <w:tc>
          <w:tcPr>
            <w:tcW w:w="2481" w:type="dxa"/>
            <w:shd w:val="clear" w:color="auto" w:fill="auto"/>
            <w:vAlign w:val="center"/>
          </w:tcPr>
          <w:p w14:paraId="0FC7613F" w14:textId="7D9FD27F"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7.2</w:t>
            </w:r>
          </w:p>
        </w:tc>
        <w:tc>
          <w:tcPr>
            <w:tcW w:w="3261" w:type="dxa"/>
            <w:shd w:val="clear" w:color="auto" w:fill="auto"/>
            <w:vAlign w:val="center"/>
          </w:tcPr>
          <w:p w14:paraId="6EEA6A5A" w14:textId="5FAE7E11"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Автомобильный транспорт</w:t>
            </w:r>
          </w:p>
        </w:tc>
        <w:tc>
          <w:tcPr>
            <w:tcW w:w="4176" w:type="dxa"/>
            <w:shd w:val="clear" w:color="auto" w:fill="auto"/>
            <w:vAlign w:val="center"/>
          </w:tcPr>
          <w:p w14:paraId="31FEEEF0" w14:textId="2534F4E9"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r>
      <w:tr w:rsidR="00111E7D" w:rsidRPr="00AD74D8" w14:paraId="17947012" w14:textId="77777777" w:rsidTr="00593047">
        <w:trPr>
          <w:trHeight w:val="566"/>
        </w:trPr>
        <w:tc>
          <w:tcPr>
            <w:tcW w:w="2481" w:type="dxa"/>
            <w:shd w:val="clear" w:color="auto" w:fill="auto"/>
            <w:vAlign w:val="center"/>
          </w:tcPr>
          <w:p w14:paraId="781AA857" w14:textId="09BE2EA1"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1A1A1A"/>
                <w:sz w:val="24"/>
                <w:szCs w:val="24"/>
                <w:lang w:eastAsia="ru-RU"/>
              </w:rPr>
              <w:t>8.3</w:t>
            </w:r>
          </w:p>
        </w:tc>
        <w:tc>
          <w:tcPr>
            <w:tcW w:w="3261" w:type="dxa"/>
            <w:shd w:val="clear" w:color="auto" w:fill="auto"/>
            <w:vAlign w:val="center"/>
          </w:tcPr>
          <w:p w14:paraId="31B91807" w14:textId="600F8BFC"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1A1A1A"/>
                <w:sz w:val="24"/>
                <w:szCs w:val="24"/>
                <w:lang w:eastAsia="ru-RU"/>
              </w:rPr>
              <w:t>Обеспечение внутреннего правопорядка</w:t>
            </w:r>
          </w:p>
        </w:tc>
        <w:tc>
          <w:tcPr>
            <w:tcW w:w="4176" w:type="dxa"/>
            <w:shd w:val="clear" w:color="auto" w:fill="auto"/>
            <w:vAlign w:val="center"/>
          </w:tcPr>
          <w:p w14:paraId="24DB994A" w14:textId="4F7A36E9"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1A1A1A"/>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111E7D" w:rsidRPr="00AD74D8" w14:paraId="0950579F" w14:textId="77777777" w:rsidTr="00593047">
        <w:trPr>
          <w:trHeight w:val="566"/>
        </w:trPr>
        <w:tc>
          <w:tcPr>
            <w:tcW w:w="2481" w:type="dxa"/>
            <w:shd w:val="clear" w:color="auto" w:fill="auto"/>
            <w:vAlign w:val="center"/>
          </w:tcPr>
          <w:p w14:paraId="657DDC5E" w14:textId="58FF20C7" w:rsidR="00111E7D" w:rsidRPr="00AD74D8" w:rsidRDefault="00111E7D"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12.0</w:t>
            </w:r>
          </w:p>
        </w:tc>
        <w:tc>
          <w:tcPr>
            <w:tcW w:w="3261" w:type="dxa"/>
            <w:shd w:val="clear" w:color="auto" w:fill="auto"/>
            <w:vAlign w:val="center"/>
          </w:tcPr>
          <w:p w14:paraId="287BE9A0" w14:textId="4E994B75" w:rsidR="00111E7D" w:rsidRPr="00AD74D8" w:rsidRDefault="00111E7D"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(территории) общего пользования</w:t>
            </w:r>
          </w:p>
        </w:tc>
        <w:tc>
          <w:tcPr>
            <w:tcW w:w="4176" w:type="dxa"/>
            <w:shd w:val="clear" w:color="auto" w:fill="auto"/>
            <w:vAlign w:val="center"/>
          </w:tcPr>
          <w:p w14:paraId="34BE730C" w14:textId="69F0A72F" w:rsidR="00111E7D" w:rsidRPr="00AD74D8" w:rsidRDefault="00111E7D"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111E7D" w:rsidRPr="00AD74D8" w14:paraId="7E2E97CB" w14:textId="77777777" w:rsidTr="00B05CDF">
        <w:trPr>
          <w:trHeight w:val="303"/>
        </w:trPr>
        <w:tc>
          <w:tcPr>
            <w:tcW w:w="9918" w:type="dxa"/>
            <w:gridSpan w:val="3"/>
            <w:shd w:val="clear" w:color="auto" w:fill="auto"/>
            <w:vAlign w:val="center"/>
          </w:tcPr>
          <w:p w14:paraId="0C8FA80C" w14:textId="00A89A70"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t>УСЛОВНО РАЗРЕШЕННЫЕ ВИДЫ ИСПОЛЬЗОВАНИЯ</w:t>
            </w:r>
          </w:p>
        </w:tc>
      </w:tr>
      <w:tr w:rsidR="00111E7D" w:rsidRPr="00AD74D8" w14:paraId="7D1D7F7C" w14:textId="77777777" w:rsidTr="00593047">
        <w:trPr>
          <w:trHeight w:val="566"/>
        </w:trPr>
        <w:tc>
          <w:tcPr>
            <w:tcW w:w="2481" w:type="dxa"/>
            <w:shd w:val="clear" w:color="auto" w:fill="auto"/>
            <w:vAlign w:val="center"/>
          </w:tcPr>
          <w:p w14:paraId="44D1E9E5" w14:textId="66C66922"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4.4</w:t>
            </w:r>
          </w:p>
        </w:tc>
        <w:tc>
          <w:tcPr>
            <w:tcW w:w="3261" w:type="dxa"/>
            <w:shd w:val="clear" w:color="auto" w:fill="auto"/>
            <w:vAlign w:val="center"/>
          </w:tcPr>
          <w:p w14:paraId="4406D966" w14:textId="64BC1D42"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Магазины</w:t>
            </w:r>
          </w:p>
        </w:tc>
        <w:tc>
          <w:tcPr>
            <w:tcW w:w="4176" w:type="dxa"/>
            <w:shd w:val="clear" w:color="auto" w:fill="auto"/>
            <w:vAlign w:val="center"/>
          </w:tcPr>
          <w:p w14:paraId="55CEE469" w14:textId="1FBB5A00" w:rsidR="00111E7D" w:rsidRPr="00AD74D8" w:rsidRDefault="00111E7D"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r>
      <w:tr w:rsidR="00111E7D" w:rsidRPr="00AD74D8" w14:paraId="2756CEA8" w14:textId="77777777" w:rsidTr="00593047">
        <w:trPr>
          <w:trHeight w:val="566"/>
        </w:trPr>
        <w:tc>
          <w:tcPr>
            <w:tcW w:w="2481" w:type="dxa"/>
            <w:shd w:val="clear" w:color="auto" w:fill="auto"/>
            <w:vAlign w:val="center"/>
          </w:tcPr>
          <w:p w14:paraId="68FDF929" w14:textId="4842D17B"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lastRenderedPageBreak/>
              <w:t>2.7.1</w:t>
            </w:r>
          </w:p>
        </w:tc>
        <w:tc>
          <w:tcPr>
            <w:tcW w:w="3261" w:type="dxa"/>
            <w:shd w:val="clear" w:color="auto" w:fill="auto"/>
            <w:vAlign w:val="center"/>
          </w:tcPr>
          <w:p w14:paraId="6D58B28B" w14:textId="77777777" w:rsidR="00111E7D" w:rsidRPr="00AD74D8" w:rsidRDefault="00111E7D" w:rsidP="00AD74D8">
            <w:pPr>
              <w:pStyle w:val="a3"/>
              <w:spacing w:before="0" w:beforeAutospacing="0" w:after="0" w:afterAutospacing="0"/>
              <w:jc w:val="center"/>
            </w:pPr>
            <w:r w:rsidRPr="00AD74D8">
              <w:t>Хранение автотранспорта</w:t>
            </w:r>
          </w:p>
          <w:p w14:paraId="724C9274" w14:textId="77777777" w:rsidR="00111E7D" w:rsidRPr="00AD74D8" w:rsidRDefault="00111E7D" w:rsidP="00AD74D8">
            <w:pPr>
              <w:spacing w:after="0" w:line="240" w:lineRule="auto"/>
              <w:jc w:val="center"/>
              <w:rPr>
                <w:rFonts w:ascii="Times New Roman" w:eastAsia="Times New Roman" w:hAnsi="Times New Roman" w:cs="Times New Roman"/>
                <w:sz w:val="24"/>
                <w:szCs w:val="24"/>
                <w:lang w:eastAsia="ru-RU"/>
              </w:rPr>
            </w:pPr>
          </w:p>
        </w:tc>
        <w:tc>
          <w:tcPr>
            <w:tcW w:w="4176" w:type="dxa"/>
            <w:shd w:val="clear" w:color="auto" w:fill="auto"/>
            <w:vAlign w:val="center"/>
          </w:tcPr>
          <w:p w14:paraId="7E9B4FF1" w14:textId="7D4B5197" w:rsidR="00111E7D" w:rsidRPr="00AD74D8" w:rsidRDefault="00111E7D" w:rsidP="00AD74D8">
            <w:pPr>
              <w:pStyle w:val="a3"/>
              <w:spacing w:before="0" w:beforeAutospacing="0" w:after="0" w:afterAutospacing="0"/>
              <w:jc w:val="center"/>
            </w:pPr>
            <w:r w:rsidRPr="00AD74D8">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111E7D" w:rsidRPr="00AD74D8" w14:paraId="69E6D065" w14:textId="77777777" w:rsidTr="00D64599">
        <w:trPr>
          <w:trHeight w:val="566"/>
        </w:trPr>
        <w:tc>
          <w:tcPr>
            <w:tcW w:w="9918" w:type="dxa"/>
            <w:gridSpan w:val="3"/>
            <w:shd w:val="clear" w:color="auto" w:fill="auto"/>
            <w:vAlign w:val="center"/>
          </w:tcPr>
          <w:p w14:paraId="2B6F5A45" w14:textId="1950F366" w:rsidR="00111E7D" w:rsidRPr="00AD74D8" w:rsidRDefault="00111E7D" w:rsidP="00AD74D8">
            <w:pPr>
              <w:spacing w:after="0" w:line="240" w:lineRule="auto"/>
              <w:ind w:firstLine="709"/>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t xml:space="preserve">ВСПОМОГАТЕЛЬНЫЕ ВИДЫ РАЗРЕШЕННОГО ИСПОЛЬЗОВАНИЯ </w:t>
            </w:r>
            <w:r w:rsidRPr="00AD74D8">
              <w:rPr>
                <w:rFonts w:ascii="Times New Roman" w:eastAsia="Times New Roman" w:hAnsi="Times New Roman" w:cs="Times New Roman"/>
                <w:sz w:val="24"/>
                <w:szCs w:val="24"/>
                <w:lang w:eastAsia="ru-RU"/>
              </w:rPr>
              <w:t>НЕ УСТАНАВЛИВАЮТСЯ</w:t>
            </w:r>
          </w:p>
        </w:tc>
      </w:tr>
    </w:tbl>
    <w:p w14:paraId="35D6D1A2" w14:textId="77777777" w:rsidR="002D636A" w:rsidRPr="00AD74D8" w:rsidRDefault="002D636A" w:rsidP="00AD74D8">
      <w:pPr>
        <w:pStyle w:val="ConsPlusNormal"/>
        <w:ind w:firstLine="709"/>
        <w:jc w:val="both"/>
        <w:rPr>
          <w:rFonts w:ascii="Times New Roman" w:hAnsi="Times New Roman" w:cs="Times New Roman"/>
          <w:b/>
          <w:bCs/>
          <w:sz w:val="24"/>
          <w:szCs w:val="24"/>
        </w:rPr>
      </w:pPr>
    </w:p>
    <w:p w14:paraId="166DC668" w14:textId="598747B5" w:rsidR="00AA792E" w:rsidRPr="00AD74D8" w:rsidRDefault="00AA792E" w:rsidP="00AD74D8">
      <w:pPr>
        <w:pStyle w:val="ConsPlusNormal"/>
        <w:ind w:firstLine="709"/>
        <w:jc w:val="both"/>
        <w:rPr>
          <w:rFonts w:ascii="Times New Roman" w:hAnsi="Times New Roman" w:cs="Times New Roman"/>
          <w:b/>
          <w:bCs/>
          <w:sz w:val="24"/>
          <w:szCs w:val="24"/>
        </w:rPr>
      </w:pPr>
      <w:r w:rsidRPr="00AD74D8">
        <w:rPr>
          <w:rFonts w:ascii="Times New Roman" w:hAnsi="Times New Roman" w:cs="Times New Roman"/>
          <w:b/>
          <w:bCs/>
          <w:sz w:val="24"/>
          <w:szCs w:val="24"/>
        </w:rPr>
        <w:t>Предельные размеры земельных участков и параметры разрешенного строительства, реконструкции объектов капитального строительства:</w:t>
      </w:r>
    </w:p>
    <w:p w14:paraId="5A57C7F8" w14:textId="7FEAD30A" w:rsidR="00AA792E"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2</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35CC5" w:rsidRPr="00AD74D8">
        <w:rPr>
          <w:rFonts w:ascii="Times New Roman" w:hAnsi="Times New Roman" w:cs="Times New Roman"/>
          <w:sz w:val="24"/>
          <w:szCs w:val="24"/>
        </w:rPr>
        <w:t>Минимальный размер</w:t>
      </w:r>
      <w:r w:rsidR="00474C94" w:rsidRPr="00AD74D8">
        <w:rPr>
          <w:rFonts w:ascii="Times New Roman" w:hAnsi="Times New Roman" w:cs="Times New Roman"/>
          <w:sz w:val="24"/>
          <w:szCs w:val="24"/>
        </w:rPr>
        <w:t xml:space="preserve"> земельного участка </w:t>
      </w:r>
      <w:r w:rsidR="00AA792E" w:rsidRPr="00AD74D8">
        <w:rPr>
          <w:rFonts w:ascii="Times New Roman" w:hAnsi="Times New Roman" w:cs="Times New Roman"/>
          <w:sz w:val="24"/>
          <w:szCs w:val="24"/>
        </w:rPr>
        <w:t xml:space="preserve">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w:t>
      </w:r>
      <w:r w:rsidR="00111E7D" w:rsidRPr="00AD74D8">
        <w:rPr>
          <w:rFonts w:ascii="Times New Roman" w:hAnsi="Times New Roman" w:cs="Times New Roman"/>
          <w:sz w:val="24"/>
          <w:szCs w:val="24"/>
        </w:rPr>
        <w:t xml:space="preserve">с учетом классов опасности, </w:t>
      </w:r>
      <w:r w:rsidR="00AA792E" w:rsidRPr="00AD74D8">
        <w:rPr>
          <w:rFonts w:ascii="Times New Roman" w:hAnsi="Times New Roman" w:cs="Times New Roman"/>
          <w:sz w:val="24"/>
          <w:szCs w:val="24"/>
        </w:rPr>
        <w:t>но не менее занимаемой существующим или размещаемым в его границах объек</w:t>
      </w:r>
      <w:r w:rsidR="00474C94" w:rsidRPr="00AD74D8">
        <w:rPr>
          <w:rFonts w:ascii="Times New Roman" w:hAnsi="Times New Roman" w:cs="Times New Roman"/>
          <w:sz w:val="24"/>
          <w:szCs w:val="24"/>
        </w:rPr>
        <w:t>том капитального строительства.</w:t>
      </w:r>
    </w:p>
    <w:p w14:paraId="749F6CD4" w14:textId="244532B0" w:rsidR="00AA792E"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35CC5" w:rsidRPr="00AD74D8">
        <w:rPr>
          <w:rFonts w:ascii="Times New Roman" w:hAnsi="Times New Roman" w:cs="Times New Roman"/>
          <w:sz w:val="24"/>
          <w:szCs w:val="24"/>
        </w:rPr>
        <w:t>Максимальный размер</w:t>
      </w:r>
      <w:r w:rsidR="00AA792E" w:rsidRPr="00AD74D8">
        <w:rPr>
          <w:rFonts w:ascii="Times New Roman" w:hAnsi="Times New Roman" w:cs="Times New Roman"/>
          <w:sz w:val="24"/>
          <w:szCs w:val="24"/>
        </w:rPr>
        <w:t xml:space="preserve"> земельного участка не устанавливается.</w:t>
      </w:r>
    </w:p>
    <w:p w14:paraId="231EE4E6" w14:textId="5FEE5C02" w:rsidR="00AA792E"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AA792E" w:rsidRPr="00AD74D8">
        <w:rPr>
          <w:rFonts w:ascii="Times New Roman" w:hAnsi="Times New Roman" w:cs="Times New Roman"/>
          <w:sz w:val="24"/>
          <w:szCs w:val="24"/>
        </w:rPr>
        <w:t xml:space="preserve">Минимальная и максимальная высота зданий, строений, сооружений </w:t>
      </w:r>
      <w:r w:rsidR="00CB1886" w:rsidRPr="00AD74D8">
        <w:rPr>
          <w:rFonts w:ascii="Times New Roman" w:hAnsi="Times New Roman" w:cs="Times New Roman"/>
          <w:sz w:val="24"/>
          <w:szCs w:val="24"/>
        </w:rPr>
        <w:t>принимаются в </w:t>
      </w:r>
      <w:r w:rsidR="00AA792E" w:rsidRPr="00AD74D8">
        <w:rPr>
          <w:rFonts w:ascii="Times New Roman" w:hAnsi="Times New Roman" w:cs="Times New Roman"/>
          <w:sz w:val="24"/>
          <w:szCs w:val="24"/>
        </w:rPr>
        <w:t>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 а также при условии соблюдения требований зон с особыми условиями использования территории.</w:t>
      </w:r>
    </w:p>
    <w:p w14:paraId="79E55F0A" w14:textId="34EAA74F" w:rsidR="00AA792E"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5</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AA792E" w:rsidRPr="00AD74D8">
        <w:rPr>
          <w:rFonts w:ascii="Times New Roman" w:hAnsi="Times New Roman" w:cs="Times New Roman"/>
          <w:sz w:val="24"/>
          <w:szCs w:val="24"/>
        </w:rPr>
        <w:t xml:space="preserve">Минимальные отступы от </w:t>
      </w:r>
      <w:r w:rsidR="002D636A" w:rsidRPr="00AD74D8">
        <w:rPr>
          <w:rFonts w:ascii="Times New Roman" w:hAnsi="Times New Roman" w:cs="Times New Roman"/>
          <w:sz w:val="24"/>
          <w:szCs w:val="24"/>
        </w:rPr>
        <w:t xml:space="preserve">границ земельного участка </w:t>
      </w:r>
      <w:r w:rsidR="00CB1886" w:rsidRPr="00AD74D8">
        <w:rPr>
          <w:rFonts w:ascii="Times New Roman" w:hAnsi="Times New Roman" w:cs="Times New Roman"/>
          <w:sz w:val="24"/>
          <w:szCs w:val="24"/>
        </w:rPr>
        <w:t>принимаю</w:t>
      </w:r>
      <w:r w:rsidR="003B16C7" w:rsidRPr="00AD74D8">
        <w:rPr>
          <w:rFonts w:ascii="Times New Roman" w:hAnsi="Times New Roman" w:cs="Times New Roman"/>
          <w:sz w:val="24"/>
          <w:szCs w:val="24"/>
        </w:rPr>
        <w:t>тся в соответствии с </w:t>
      </w:r>
      <w:r w:rsidR="00AA792E" w:rsidRPr="00AD74D8">
        <w:rPr>
          <w:rFonts w:ascii="Times New Roman" w:hAnsi="Times New Roman" w:cs="Times New Roman"/>
          <w:sz w:val="24"/>
          <w:szCs w:val="24"/>
        </w:rPr>
        <w:t>требованиями строительных, экологических, санитарно-гигиенических, противопожарных и иных правил, нормативов, н</w:t>
      </w:r>
      <w:r w:rsidR="002D636A" w:rsidRPr="00AD74D8">
        <w:rPr>
          <w:rFonts w:ascii="Times New Roman" w:hAnsi="Times New Roman" w:cs="Times New Roman"/>
          <w:sz w:val="24"/>
          <w:szCs w:val="24"/>
        </w:rPr>
        <w:t>о не менее 1 метра.</w:t>
      </w:r>
    </w:p>
    <w:p w14:paraId="02F02438" w14:textId="6B3A0415" w:rsidR="00AA792E"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6</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AA792E" w:rsidRPr="00AD74D8">
        <w:rPr>
          <w:rFonts w:ascii="Times New Roman" w:hAnsi="Times New Roman" w:cs="Times New Roman"/>
          <w:sz w:val="24"/>
          <w:szCs w:val="24"/>
        </w:rPr>
        <w:t>Требования к ограждению земельного участка принимаются в</w:t>
      </w:r>
      <w:r w:rsidR="00474C94" w:rsidRPr="00AD74D8">
        <w:rPr>
          <w:rFonts w:ascii="Times New Roman" w:hAnsi="Times New Roman" w:cs="Times New Roman"/>
          <w:sz w:val="24"/>
          <w:szCs w:val="24"/>
        </w:rPr>
        <w:t xml:space="preserve"> соответствии с </w:t>
      </w:r>
      <w:r w:rsidR="00AA792E" w:rsidRPr="00AD74D8">
        <w:rPr>
          <w:rFonts w:ascii="Times New Roman" w:hAnsi="Times New Roman" w:cs="Times New Roman"/>
          <w:sz w:val="24"/>
          <w:szCs w:val="24"/>
        </w:rPr>
        <w:t>требованиями строительных, экологических, санитарно-гигиенических, противопожарных и иных правил, нормативов.</w:t>
      </w:r>
    </w:p>
    <w:p w14:paraId="358C2120" w14:textId="497EA6F0" w:rsidR="003B16C7"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7</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AA792E" w:rsidRPr="00AD74D8">
        <w:rPr>
          <w:rFonts w:ascii="Times New Roman" w:hAnsi="Times New Roman" w:cs="Times New Roman"/>
          <w:sz w:val="24"/>
          <w:szCs w:val="24"/>
        </w:rPr>
        <w:t>Максимальный процент застройки</w:t>
      </w:r>
      <w:r w:rsidR="00D07CF8" w:rsidRPr="00AD74D8">
        <w:rPr>
          <w:rFonts w:ascii="Times New Roman" w:hAnsi="Times New Roman" w:cs="Times New Roman"/>
          <w:sz w:val="24"/>
          <w:szCs w:val="24"/>
        </w:rPr>
        <w:t xml:space="preserve"> в границах земельного участка </w:t>
      </w:r>
      <w:r w:rsidR="003B16C7" w:rsidRPr="00AD74D8">
        <w:rPr>
          <w:rFonts w:ascii="Times New Roman" w:hAnsi="Times New Roman" w:cs="Times New Roman"/>
          <w:sz w:val="24"/>
          <w:szCs w:val="24"/>
        </w:rPr>
        <w:t>не устанавливается.</w:t>
      </w:r>
    </w:p>
    <w:p w14:paraId="69FFD3D0" w14:textId="6143E609" w:rsidR="00AA792E" w:rsidRPr="00AD74D8" w:rsidRDefault="00CE7C47"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8</w:t>
      </w:r>
      <w:r w:rsidR="00AA792E"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AA792E" w:rsidRPr="00AD74D8">
        <w:rPr>
          <w:rFonts w:ascii="Times New Roman" w:hAnsi="Times New Roman" w:cs="Times New Roman"/>
          <w:sz w:val="24"/>
          <w:szCs w:val="24"/>
        </w:rPr>
        <w:t>В случае если земельный участок или объект капитал</w:t>
      </w:r>
      <w:r w:rsidR="00E733B0" w:rsidRPr="00AD74D8">
        <w:rPr>
          <w:rFonts w:ascii="Times New Roman" w:hAnsi="Times New Roman" w:cs="Times New Roman"/>
          <w:sz w:val="24"/>
          <w:szCs w:val="24"/>
        </w:rPr>
        <w:t>ьного строительства находится в </w:t>
      </w:r>
      <w:r w:rsidR="00AA792E" w:rsidRPr="00AD74D8">
        <w:rPr>
          <w:rFonts w:ascii="Times New Roman" w:hAnsi="Times New Roman" w:cs="Times New Roman"/>
          <w:sz w:val="24"/>
          <w:szCs w:val="24"/>
        </w:rPr>
        <w:t>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4E687CB" w14:textId="76E308E6"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8.1</w:t>
      </w:r>
      <w:r w:rsidR="00F848D3" w:rsidRPr="00AD74D8">
        <w:rPr>
          <w:color w:val="1A1A1A"/>
        </w:rPr>
        <w:t>.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1AF4189E" w14:textId="14BAC65D"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9</w:t>
      </w:r>
      <w:r w:rsidR="00F848D3" w:rsidRPr="00AD74D8">
        <w:rPr>
          <w:color w:val="1A1A1A"/>
        </w:rPr>
        <w:t>. Требования к архитектурно-градостроительному облику объекта капитального строительства в отношении территорий, отображённых на Карте градостроительного зонирования (Часть 2 настоящих правил), устанавливаются в соответствии с Главой 3 Части 3 настоящих Правил.</w:t>
      </w:r>
    </w:p>
    <w:p w14:paraId="47726D23" w14:textId="4C57A109" w:rsidR="00330447" w:rsidRPr="00AD74D8" w:rsidRDefault="008D1323" w:rsidP="00AD74D8">
      <w:pPr>
        <w:pStyle w:val="20"/>
        <w:spacing w:before="0" w:after="0" w:line="240" w:lineRule="auto"/>
        <w:jc w:val="both"/>
        <w:rPr>
          <w:iCs w:val="0"/>
          <w:szCs w:val="24"/>
        </w:rPr>
      </w:pPr>
      <w:bookmarkStart w:id="50" w:name="_Toc214802181"/>
      <w:r w:rsidRPr="00AD74D8">
        <w:rPr>
          <w:iCs w:val="0"/>
          <w:szCs w:val="24"/>
        </w:rPr>
        <w:t>4.2</w:t>
      </w:r>
      <w:r w:rsidR="00330447" w:rsidRPr="00AD74D8">
        <w:rPr>
          <w:iCs w:val="0"/>
          <w:szCs w:val="24"/>
        </w:rPr>
        <w:tab/>
      </w:r>
      <w:r w:rsidR="00FE4A15" w:rsidRPr="00AD74D8">
        <w:rPr>
          <w:iCs w:val="0"/>
          <w:szCs w:val="24"/>
        </w:rPr>
        <w:t>Зона транспортной инфраструктуры (Т)</w:t>
      </w:r>
      <w:bookmarkEnd w:id="50"/>
    </w:p>
    <w:p w14:paraId="6D8F5B02" w14:textId="025DF8CC" w:rsidR="00FB26DA" w:rsidRPr="00AD74D8" w:rsidRDefault="00FB26DA" w:rsidP="00AD74D8">
      <w:pPr>
        <w:pStyle w:val="docdata"/>
        <w:widowControl w:val="0"/>
        <w:tabs>
          <w:tab w:val="left" w:pos="993"/>
        </w:tabs>
        <w:spacing w:before="0" w:beforeAutospacing="0" w:after="0" w:afterAutospacing="0"/>
        <w:ind w:firstLine="709"/>
        <w:jc w:val="both"/>
        <w:rPr>
          <w:rFonts w:eastAsia="SimSun"/>
          <w:lang w:eastAsia="zh-CN"/>
        </w:rPr>
      </w:pPr>
      <w:r w:rsidRPr="00AD74D8">
        <w:rPr>
          <w:rFonts w:eastAsia="SimSun"/>
          <w:lang w:eastAsia="zh-CN"/>
        </w:rPr>
        <w:t>1.</w:t>
      </w:r>
      <w:r w:rsidRPr="00AD74D8">
        <w:rPr>
          <w:rFonts w:eastAsia="SimSun"/>
          <w:lang w:eastAsia="zh-CN"/>
        </w:rPr>
        <w:tab/>
      </w:r>
      <w:r w:rsidR="005A065C" w:rsidRPr="00AD74D8">
        <w:t>Зона транспортной инфраструктуры</w:t>
      </w:r>
      <w:r w:rsidRPr="00AD74D8">
        <w:t xml:space="preserve"> выделена в целях обеспечения деятельности организаций, осуществляющих эксплуатацию объектов транспортной инфраструктуры, в том числе для размещения объектов обслуживания. </w:t>
      </w:r>
    </w:p>
    <w:p w14:paraId="13959C06" w14:textId="77777777" w:rsidR="00FB26DA" w:rsidRPr="00AD74D8" w:rsidRDefault="00FB26DA" w:rsidP="00AD74D8">
      <w:pPr>
        <w:rPr>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61"/>
        <w:gridCol w:w="4318"/>
      </w:tblGrid>
      <w:tr w:rsidR="008D1323" w:rsidRPr="00AD74D8" w14:paraId="7A45BDAC" w14:textId="77777777" w:rsidTr="008D1323">
        <w:trPr>
          <w:trHeight w:val="566"/>
        </w:trPr>
        <w:tc>
          <w:tcPr>
            <w:tcW w:w="2481" w:type="dxa"/>
            <w:shd w:val="clear" w:color="auto" w:fill="auto"/>
            <w:noWrap/>
            <w:vAlign w:val="bottom"/>
            <w:hideMark/>
          </w:tcPr>
          <w:p w14:paraId="59289B02" w14:textId="77777777"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 </w:t>
            </w:r>
            <w:r w:rsidRPr="00AD74D8">
              <w:rPr>
                <w:rFonts w:ascii="Times New Roman" w:eastAsia="Times New Roman" w:hAnsi="Times New Roman" w:cs="Times New Roman"/>
                <w:b/>
                <w:bCs/>
                <w:sz w:val="24"/>
                <w:szCs w:val="24"/>
                <w:lang w:eastAsia="ru-RU"/>
              </w:rPr>
              <w:t xml:space="preserve">КОД (ЧИСЛОВОЕ ОБОЗНАЧЕНИЕ) ВИДА РАЗРЕШЕННОГО ИСПОЛЬЗОВАНИЯ </w:t>
            </w:r>
            <w:r w:rsidRPr="00AD74D8">
              <w:rPr>
                <w:rFonts w:ascii="Times New Roman" w:eastAsia="Times New Roman" w:hAnsi="Times New Roman" w:cs="Times New Roman"/>
                <w:b/>
                <w:bCs/>
                <w:sz w:val="24"/>
                <w:szCs w:val="24"/>
                <w:lang w:eastAsia="ru-RU"/>
              </w:rPr>
              <w:lastRenderedPageBreak/>
              <w:t>ЗЕМЕЛЬНОГО УЧАСТКА</w:t>
            </w:r>
            <w:r w:rsidRPr="00AD74D8">
              <w:rPr>
                <w:rFonts w:ascii="Times New Roman" w:eastAsia="Times New Roman" w:hAnsi="Times New Roman" w:cs="Times New Roman"/>
                <w:sz w:val="24"/>
                <w:szCs w:val="24"/>
                <w:lang w:eastAsia="ru-RU"/>
              </w:rPr>
              <w:t> </w:t>
            </w:r>
          </w:p>
        </w:tc>
        <w:tc>
          <w:tcPr>
            <w:tcW w:w="3261" w:type="dxa"/>
            <w:shd w:val="clear" w:color="auto" w:fill="auto"/>
            <w:vAlign w:val="center"/>
            <w:hideMark/>
          </w:tcPr>
          <w:p w14:paraId="05CF738C" w14:textId="77777777" w:rsidR="002C3C4B" w:rsidRPr="00AD74D8" w:rsidRDefault="002C3C4B" w:rsidP="00AD74D8">
            <w:pPr>
              <w:spacing w:after="0" w:line="240" w:lineRule="auto"/>
              <w:jc w:val="center"/>
              <w:rPr>
                <w:rFonts w:ascii="Times New Roman" w:eastAsia="Times New Roman" w:hAnsi="Times New Roman" w:cs="Times New Roman"/>
                <w:b/>
                <w:bCs/>
                <w:sz w:val="24"/>
                <w:szCs w:val="24"/>
                <w:lang w:eastAsia="ru-RU"/>
              </w:rPr>
            </w:pPr>
            <w:r w:rsidRPr="00AD74D8">
              <w:rPr>
                <w:rFonts w:ascii="Times New Roman" w:eastAsia="Times New Roman" w:hAnsi="Times New Roman" w:cs="Times New Roman"/>
                <w:b/>
                <w:bCs/>
                <w:sz w:val="24"/>
                <w:szCs w:val="24"/>
                <w:lang w:eastAsia="ru-RU"/>
              </w:rPr>
              <w:lastRenderedPageBreak/>
              <w:t xml:space="preserve">ВИДЫ РАЗРЕШЕННОГО ИСПОЛЬЗОВАНИЯ ЗЕМЕЛЬНЫХ УЧАСТКОВ </w:t>
            </w:r>
          </w:p>
        </w:tc>
        <w:tc>
          <w:tcPr>
            <w:tcW w:w="4318" w:type="dxa"/>
            <w:shd w:val="clear" w:color="auto" w:fill="auto"/>
            <w:vAlign w:val="center"/>
            <w:hideMark/>
          </w:tcPr>
          <w:p w14:paraId="029070D8" w14:textId="77777777" w:rsidR="002C3C4B" w:rsidRPr="00AD74D8" w:rsidRDefault="002C3C4B" w:rsidP="00AD74D8">
            <w:pPr>
              <w:spacing w:after="0" w:line="240" w:lineRule="auto"/>
              <w:jc w:val="center"/>
              <w:rPr>
                <w:rFonts w:ascii="Times New Roman" w:eastAsia="Times New Roman" w:hAnsi="Times New Roman" w:cs="Times New Roman"/>
                <w:b/>
                <w:bCs/>
                <w:sz w:val="24"/>
                <w:szCs w:val="24"/>
                <w:lang w:eastAsia="ru-RU"/>
              </w:rPr>
            </w:pPr>
            <w:r w:rsidRPr="00AD74D8">
              <w:rPr>
                <w:rFonts w:ascii="Times New Roman" w:eastAsia="Times New Roman" w:hAnsi="Times New Roman" w:cs="Times New Roman"/>
                <w:b/>
                <w:bCs/>
                <w:sz w:val="24"/>
                <w:szCs w:val="24"/>
                <w:lang w:eastAsia="ru-RU"/>
              </w:rPr>
              <w:t>ОПИСАНИЕ ВИДА РАЗРЕШЕННОГО ИСПОЛЬЗОВАНИЯ ЗЕМЕЛЬНОГО УЧАСТКА</w:t>
            </w:r>
          </w:p>
        </w:tc>
      </w:tr>
      <w:tr w:rsidR="008D1323" w:rsidRPr="00AD74D8" w14:paraId="539119AE" w14:textId="77777777" w:rsidTr="008D1323">
        <w:trPr>
          <w:trHeight w:val="162"/>
        </w:trPr>
        <w:tc>
          <w:tcPr>
            <w:tcW w:w="10060" w:type="dxa"/>
            <w:gridSpan w:val="3"/>
            <w:shd w:val="clear" w:color="auto" w:fill="auto"/>
            <w:noWrap/>
            <w:vAlign w:val="bottom"/>
          </w:tcPr>
          <w:p w14:paraId="36FAEE34" w14:textId="07370B97" w:rsidR="0055322A" w:rsidRPr="00AD74D8" w:rsidRDefault="0055322A" w:rsidP="00AD74D8">
            <w:pPr>
              <w:spacing w:after="0" w:line="240" w:lineRule="auto"/>
              <w:jc w:val="center"/>
              <w:rPr>
                <w:rFonts w:ascii="Times New Roman" w:eastAsia="Times New Roman" w:hAnsi="Times New Roman" w:cs="Times New Roman"/>
                <w:b/>
                <w:bCs/>
                <w:sz w:val="24"/>
                <w:szCs w:val="24"/>
                <w:lang w:eastAsia="ru-RU"/>
              </w:rPr>
            </w:pPr>
            <w:r w:rsidRPr="00AD74D8">
              <w:rPr>
                <w:rFonts w:ascii="Times New Roman" w:eastAsia="Times New Roman" w:hAnsi="Times New Roman" w:cs="Times New Roman"/>
                <w:sz w:val="24"/>
                <w:szCs w:val="24"/>
                <w:lang w:eastAsia="ru-RU"/>
              </w:rPr>
              <w:lastRenderedPageBreak/>
              <w:t>ОСНОВНЫЕ ВИДЫ</w:t>
            </w:r>
            <w:r w:rsidR="00B367EA" w:rsidRPr="00AD74D8">
              <w:rPr>
                <w:rFonts w:ascii="Times New Roman" w:eastAsia="Times New Roman" w:hAnsi="Times New Roman" w:cs="Times New Roman"/>
                <w:sz w:val="24"/>
                <w:szCs w:val="24"/>
                <w:lang w:eastAsia="ru-RU"/>
              </w:rPr>
              <w:t xml:space="preserve"> РАЗРЕШЕННОГО</w:t>
            </w:r>
            <w:r w:rsidRPr="00AD74D8">
              <w:rPr>
                <w:rFonts w:ascii="Times New Roman" w:eastAsia="Times New Roman" w:hAnsi="Times New Roman" w:cs="Times New Roman"/>
                <w:sz w:val="24"/>
                <w:szCs w:val="24"/>
                <w:lang w:eastAsia="ru-RU"/>
              </w:rPr>
              <w:t xml:space="preserve"> ИСПОЛЬЗОВАНИЯ</w:t>
            </w:r>
          </w:p>
        </w:tc>
      </w:tr>
      <w:tr w:rsidR="008D1323" w:rsidRPr="00AD74D8" w14:paraId="30310BAC" w14:textId="77777777" w:rsidTr="008D1323">
        <w:trPr>
          <w:trHeight w:val="1641"/>
        </w:trPr>
        <w:tc>
          <w:tcPr>
            <w:tcW w:w="2481" w:type="dxa"/>
            <w:shd w:val="clear" w:color="auto" w:fill="auto"/>
            <w:vAlign w:val="center"/>
          </w:tcPr>
          <w:p w14:paraId="608A59F5" w14:textId="5EA71F83"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3.1</w:t>
            </w:r>
          </w:p>
        </w:tc>
        <w:tc>
          <w:tcPr>
            <w:tcW w:w="3261" w:type="dxa"/>
            <w:shd w:val="clear" w:color="auto" w:fill="auto"/>
            <w:vAlign w:val="center"/>
          </w:tcPr>
          <w:p w14:paraId="36AA011E" w14:textId="1DC1C290"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Коммунальное обслуживание</w:t>
            </w:r>
          </w:p>
        </w:tc>
        <w:tc>
          <w:tcPr>
            <w:tcW w:w="4318" w:type="dxa"/>
            <w:shd w:val="clear" w:color="auto" w:fill="auto"/>
            <w:vAlign w:val="center"/>
          </w:tcPr>
          <w:p w14:paraId="32F9B211" w14:textId="392A3E84" w:rsidR="002C3C4B" w:rsidRPr="00AD74D8" w:rsidRDefault="002C3C4B"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8D1323" w:rsidRPr="00AD74D8" w14:paraId="612EDB0F" w14:textId="77777777" w:rsidTr="008D1323">
        <w:trPr>
          <w:trHeight w:val="1641"/>
        </w:trPr>
        <w:tc>
          <w:tcPr>
            <w:tcW w:w="2481" w:type="dxa"/>
            <w:shd w:val="clear" w:color="auto" w:fill="auto"/>
            <w:vAlign w:val="center"/>
          </w:tcPr>
          <w:p w14:paraId="4985E9E8" w14:textId="276171B8" w:rsidR="00792271" w:rsidRPr="00AD74D8" w:rsidRDefault="00792271"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4.9.1</w:t>
            </w:r>
          </w:p>
        </w:tc>
        <w:tc>
          <w:tcPr>
            <w:tcW w:w="3261" w:type="dxa"/>
            <w:shd w:val="clear" w:color="auto" w:fill="auto"/>
            <w:vAlign w:val="center"/>
          </w:tcPr>
          <w:p w14:paraId="316B45F8" w14:textId="60546F0B" w:rsidR="00792271" w:rsidRPr="00AD74D8" w:rsidRDefault="00792271"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Объекты дорожного сервиса</w:t>
            </w:r>
          </w:p>
        </w:tc>
        <w:tc>
          <w:tcPr>
            <w:tcW w:w="4318" w:type="dxa"/>
            <w:shd w:val="clear" w:color="auto" w:fill="auto"/>
            <w:vAlign w:val="center"/>
          </w:tcPr>
          <w:p w14:paraId="7B680904" w14:textId="2234D29D" w:rsidR="00792271" w:rsidRPr="00AD74D8" w:rsidRDefault="00792271" w:rsidP="00AD74D8">
            <w:pPr>
              <w:spacing w:after="0" w:line="240" w:lineRule="auto"/>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AD74D8">
              <w:rPr>
                <w:rFonts w:ascii="Times New Roman" w:hAnsi="Times New Roman" w:cs="Times New Roman"/>
                <w:sz w:val="24"/>
                <w:szCs w:val="24"/>
              </w:rPr>
              <w:br/>
              <w:t>с кодами </w:t>
            </w:r>
            <w:r w:rsidRPr="00AD74D8">
              <w:rPr>
                <w:rStyle w:val="searchresult"/>
                <w:rFonts w:ascii="Times New Roman" w:hAnsi="Times New Roman" w:cs="Times New Roman"/>
                <w:sz w:val="24"/>
                <w:szCs w:val="24"/>
                <w:bdr w:val="none" w:sz="0" w:space="0" w:color="auto" w:frame="1"/>
              </w:rPr>
              <w:t>4.9.1</w:t>
            </w:r>
            <w:r w:rsidRPr="00AD74D8">
              <w:rPr>
                <w:rFonts w:ascii="Times New Roman" w:hAnsi="Times New Roman" w:cs="Times New Roman"/>
                <w:sz w:val="24"/>
                <w:szCs w:val="24"/>
              </w:rPr>
              <w:t>.1-4.9.1.4</w:t>
            </w:r>
          </w:p>
        </w:tc>
      </w:tr>
      <w:tr w:rsidR="008D1323" w:rsidRPr="00AD74D8" w14:paraId="1DE9F151" w14:textId="77777777" w:rsidTr="008D1323">
        <w:trPr>
          <w:trHeight w:val="555"/>
        </w:trPr>
        <w:tc>
          <w:tcPr>
            <w:tcW w:w="2481" w:type="dxa"/>
            <w:shd w:val="clear" w:color="auto" w:fill="auto"/>
            <w:vAlign w:val="center"/>
          </w:tcPr>
          <w:p w14:paraId="741A9B79" w14:textId="253BB98E"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6.9</w:t>
            </w:r>
          </w:p>
        </w:tc>
        <w:tc>
          <w:tcPr>
            <w:tcW w:w="3261" w:type="dxa"/>
            <w:shd w:val="clear" w:color="auto" w:fill="auto"/>
            <w:vAlign w:val="center"/>
          </w:tcPr>
          <w:p w14:paraId="3BCB77C1" w14:textId="7F4A54C6"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Склад</w:t>
            </w:r>
          </w:p>
        </w:tc>
        <w:tc>
          <w:tcPr>
            <w:tcW w:w="4318" w:type="dxa"/>
            <w:shd w:val="clear" w:color="auto" w:fill="auto"/>
            <w:vAlign w:val="center"/>
          </w:tcPr>
          <w:p w14:paraId="07BDF844" w14:textId="61A3281D" w:rsidR="002C3C4B" w:rsidRPr="00AD74D8" w:rsidRDefault="002C3C4B"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D1323" w:rsidRPr="00AD74D8" w14:paraId="2600791D" w14:textId="77777777" w:rsidTr="008D1323">
        <w:trPr>
          <w:trHeight w:val="1401"/>
        </w:trPr>
        <w:tc>
          <w:tcPr>
            <w:tcW w:w="2481" w:type="dxa"/>
            <w:shd w:val="clear" w:color="auto" w:fill="auto"/>
            <w:vAlign w:val="center"/>
          </w:tcPr>
          <w:p w14:paraId="5C918886" w14:textId="3766B5FA" w:rsidR="00A41AF7" w:rsidRPr="00AD74D8" w:rsidRDefault="00A41AF7"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7.1</w:t>
            </w:r>
          </w:p>
        </w:tc>
        <w:tc>
          <w:tcPr>
            <w:tcW w:w="3261" w:type="dxa"/>
            <w:shd w:val="clear" w:color="auto" w:fill="auto"/>
            <w:vAlign w:val="center"/>
          </w:tcPr>
          <w:p w14:paraId="562F5339" w14:textId="49F7A92F" w:rsidR="00A41AF7" w:rsidRPr="00AD74D8" w:rsidRDefault="00A41AF7"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Железнодорожный транспорт</w:t>
            </w:r>
          </w:p>
        </w:tc>
        <w:tc>
          <w:tcPr>
            <w:tcW w:w="4318" w:type="dxa"/>
            <w:shd w:val="clear" w:color="auto" w:fill="auto"/>
            <w:vAlign w:val="center"/>
          </w:tcPr>
          <w:p w14:paraId="709883AD" w14:textId="1197676F" w:rsidR="00A41AF7" w:rsidRPr="00AD74D8" w:rsidRDefault="00A41AF7"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капитального строительства железнодорожного транспорта. Содержание данного вила разрешенного использования включает в себя содержание видов разрешенного использования с кодами 7.1.1-7.1.2</w:t>
            </w:r>
          </w:p>
        </w:tc>
      </w:tr>
      <w:tr w:rsidR="008D1323" w:rsidRPr="00AD74D8" w14:paraId="17E332B7" w14:textId="77777777" w:rsidTr="008D1323">
        <w:trPr>
          <w:trHeight w:val="1401"/>
        </w:trPr>
        <w:tc>
          <w:tcPr>
            <w:tcW w:w="2481" w:type="dxa"/>
            <w:shd w:val="clear" w:color="auto" w:fill="auto"/>
            <w:vAlign w:val="center"/>
          </w:tcPr>
          <w:p w14:paraId="649982A0" w14:textId="573CB7B4"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7.2</w:t>
            </w:r>
          </w:p>
        </w:tc>
        <w:tc>
          <w:tcPr>
            <w:tcW w:w="3261" w:type="dxa"/>
            <w:shd w:val="clear" w:color="auto" w:fill="auto"/>
            <w:vAlign w:val="center"/>
          </w:tcPr>
          <w:p w14:paraId="7035165A" w14:textId="3CFF1B19"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Автомобильный транспорт</w:t>
            </w:r>
          </w:p>
        </w:tc>
        <w:tc>
          <w:tcPr>
            <w:tcW w:w="4318" w:type="dxa"/>
            <w:shd w:val="clear" w:color="auto" w:fill="auto"/>
            <w:vAlign w:val="center"/>
          </w:tcPr>
          <w:p w14:paraId="3FA77FEB" w14:textId="450B910A" w:rsidR="002C3C4B" w:rsidRPr="00AD74D8" w:rsidRDefault="002C3C4B"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r>
      <w:tr w:rsidR="008D1323" w:rsidRPr="00AD74D8" w14:paraId="34A5293A" w14:textId="77777777" w:rsidTr="008D1323">
        <w:trPr>
          <w:trHeight w:val="1163"/>
        </w:trPr>
        <w:tc>
          <w:tcPr>
            <w:tcW w:w="2481" w:type="dxa"/>
            <w:shd w:val="clear" w:color="auto" w:fill="auto"/>
            <w:vAlign w:val="center"/>
          </w:tcPr>
          <w:p w14:paraId="3C60BDDD" w14:textId="20072D6E"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7.5</w:t>
            </w:r>
          </w:p>
        </w:tc>
        <w:tc>
          <w:tcPr>
            <w:tcW w:w="3261" w:type="dxa"/>
            <w:shd w:val="clear" w:color="auto" w:fill="auto"/>
            <w:vAlign w:val="center"/>
          </w:tcPr>
          <w:p w14:paraId="66609343" w14:textId="4E669639"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Трубопроводный транспорт</w:t>
            </w:r>
          </w:p>
        </w:tc>
        <w:tc>
          <w:tcPr>
            <w:tcW w:w="4318" w:type="dxa"/>
            <w:shd w:val="clear" w:color="auto" w:fill="auto"/>
            <w:vAlign w:val="center"/>
          </w:tcPr>
          <w:p w14:paraId="21FE5239" w14:textId="509DEA90" w:rsidR="002C3C4B" w:rsidRPr="00AD74D8" w:rsidRDefault="002C3C4B"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8D1323" w:rsidRPr="00AD74D8" w14:paraId="769249D7" w14:textId="77777777" w:rsidTr="008D1323">
        <w:trPr>
          <w:trHeight w:val="849"/>
        </w:trPr>
        <w:tc>
          <w:tcPr>
            <w:tcW w:w="2481" w:type="dxa"/>
            <w:shd w:val="clear" w:color="auto" w:fill="auto"/>
            <w:vAlign w:val="center"/>
          </w:tcPr>
          <w:p w14:paraId="0AC2A48F" w14:textId="6DE3E0A6"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lastRenderedPageBreak/>
              <w:t>7.4</w:t>
            </w:r>
          </w:p>
        </w:tc>
        <w:tc>
          <w:tcPr>
            <w:tcW w:w="3261" w:type="dxa"/>
            <w:shd w:val="clear" w:color="auto" w:fill="auto"/>
            <w:vAlign w:val="center"/>
          </w:tcPr>
          <w:p w14:paraId="682FCA67" w14:textId="59DBF6F2"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Воздушный транспорт</w:t>
            </w:r>
          </w:p>
        </w:tc>
        <w:tc>
          <w:tcPr>
            <w:tcW w:w="4318" w:type="dxa"/>
            <w:shd w:val="clear" w:color="auto" w:fill="auto"/>
            <w:vAlign w:val="center"/>
          </w:tcPr>
          <w:p w14:paraId="0C74C410" w14:textId="20A02D5F" w:rsidR="002C3C4B" w:rsidRPr="00AD74D8" w:rsidRDefault="002C3C4B"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8D1323" w:rsidRPr="00AD74D8" w14:paraId="5EECA7A0" w14:textId="77777777" w:rsidTr="008D1323">
        <w:trPr>
          <w:trHeight w:val="1169"/>
        </w:trPr>
        <w:tc>
          <w:tcPr>
            <w:tcW w:w="2481" w:type="dxa"/>
            <w:shd w:val="clear" w:color="auto" w:fill="auto"/>
            <w:vAlign w:val="center"/>
          </w:tcPr>
          <w:p w14:paraId="7EF2440B" w14:textId="47202380"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12.0</w:t>
            </w:r>
          </w:p>
        </w:tc>
        <w:tc>
          <w:tcPr>
            <w:tcW w:w="3261" w:type="dxa"/>
            <w:shd w:val="clear" w:color="auto" w:fill="auto"/>
          </w:tcPr>
          <w:p w14:paraId="73F6E5BF" w14:textId="77777777"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p>
          <w:p w14:paraId="2F29655D" w14:textId="0950987F"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Земельные участки (территории) общего пользования</w:t>
            </w:r>
          </w:p>
        </w:tc>
        <w:tc>
          <w:tcPr>
            <w:tcW w:w="4318" w:type="dxa"/>
            <w:shd w:val="clear" w:color="auto" w:fill="auto"/>
          </w:tcPr>
          <w:p w14:paraId="622274EE" w14:textId="6DDDEF13" w:rsidR="002C3C4B" w:rsidRPr="00AD74D8" w:rsidRDefault="002C3C4B"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Земельные участки общего пользования. Содержание данного вида разрешенного использования включает в себя содержание в</w:t>
            </w:r>
            <w:r w:rsidR="00571BE1" w:rsidRPr="00AD74D8">
              <w:rPr>
                <w:rFonts w:ascii="Times New Roman" w:eastAsia="Times New Roman" w:hAnsi="Times New Roman" w:cs="Times New Roman"/>
                <w:sz w:val="24"/>
                <w:szCs w:val="24"/>
                <w:lang w:eastAsia="ru-RU"/>
              </w:rPr>
              <w:t xml:space="preserve">идов разрешенного использования </w:t>
            </w:r>
            <w:r w:rsidRPr="00AD74D8">
              <w:rPr>
                <w:rFonts w:ascii="Times New Roman" w:eastAsia="Times New Roman" w:hAnsi="Times New Roman" w:cs="Times New Roman"/>
                <w:sz w:val="24"/>
                <w:szCs w:val="24"/>
                <w:lang w:eastAsia="ru-RU"/>
              </w:rPr>
              <w:t>с кодами 12.0.1-12.0.2</w:t>
            </w:r>
          </w:p>
        </w:tc>
      </w:tr>
      <w:tr w:rsidR="008D1323" w:rsidRPr="00AD74D8" w14:paraId="398E2376" w14:textId="77777777" w:rsidTr="008D1323">
        <w:trPr>
          <w:trHeight w:val="330"/>
        </w:trPr>
        <w:tc>
          <w:tcPr>
            <w:tcW w:w="10060" w:type="dxa"/>
            <w:gridSpan w:val="3"/>
            <w:shd w:val="clear" w:color="auto" w:fill="auto"/>
            <w:noWrap/>
            <w:vAlign w:val="bottom"/>
            <w:hideMark/>
          </w:tcPr>
          <w:p w14:paraId="021D4FE1" w14:textId="2CE96DB3"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УСЛОВНО РАЗРЕШЕННЫЕ ВИДЫ ИСПОЛЬЗОВАНИЯ</w:t>
            </w:r>
            <w:r w:rsidR="00A2547F" w:rsidRPr="00AD74D8">
              <w:rPr>
                <w:rFonts w:ascii="Times New Roman" w:eastAsia="Times New Roman" w:hAnsi="Times New Roman" w:cs="Times New Roman"/>
                <w:sz w:val="24"/>
                <w:szCs w:val="24"/>
                <w:lang w:eastAsia="ru-RU"/>
              </w:rPr>
              <w:t xml:space="preserve"> НЕ УСТАНАВЛИВАЮТСЯ</w:t>
            </w:r>
          </w:p>
        </w:tc>
      </w:tr>
      <w:tr w:rsidR="008D1323" w:rsidRPr="00AD74D8" w14:paraId="644EFADD" w14:textId="77777777" w:rsidTr="008D1323">
        <w:trPr>
          <w:trHeight w:val="330"/>
        </w:trPr>
        <w:tc>
          <w:tcPr>
            <w:tcW w:w="10060" w:type="dxa"/>
            <w:gridSpan w:val="3"/>
            <w:shd w:val="clear" w:color="auto" w:fill="auto"/>
            <w:noWrap/>
            <w:vAlign w:val="bottom"/>
            <w:hideMark/>
          </w:tcPr>
          <w:p w14:paraId="6334312A" w14:textId="6FF4D054" w:rsidR="002C3C4B" w:rsidRPr="00AD74D8" w:rsidRDefault="002C3C4B"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 xml:space="preserve">ВСПОМОГАТЕЛЬНЫЕ ВИДЫ </w:t>
            </w:r>
            <w:r w:rsidR="00B367EA" w:rsidRPr="00AD74D8">
              <w:rPr>
                <w:rFonts w:ascii="Times New Roman" w:eastAsia="Times New Roman" w:hAnsi="Times New Roman" w:cs="Times New Roman"/>
                <w:sz w:val="24"/>
                <w:szCs w:val="24"/>
                <w:lang w:eastAsia="ru-RU"/>
              </w:rPr>
              <w:t xml:space="preserve">РАЗРЕШЕННОГО </w:t>
            </w:r>
            <w:r w:rsidRPr="00AD74D8">
              <w:rPr>
                <w:rFonts w:ascii="Times New Roman" w:eastAsia="Times New Roman" w:hAnsi="Times New Roman" w:cs="Times New Roman"/>
                <w:sz w:val="24"/>
                <w:szCs w:val="24"/>
                <w:lang w:eastAsia="ru-RU"/>
              </w:rPr>
              <w:t>ИСПОЛЬЗОВАНИЯ</w:t>
            </w:r>
            <w:r w:rsidR="00A2547F" w:rsidRPr="00AD74D8">
              <w:rPr>
                <w:rFonts w:ascii="Times New Roman" w:eastAsia="Times New Roman" w:hAnsi="Times New Roman" w:cs="Times New Roman"/>
                <w:sz w:val="24"/>
                <w:szCs w:val="24"/>
                <w:lang w:eastAsia="ru-RU"/>
              </w:rPr>
              <w:t xml:space="preserve"> НЕ УСТАНАВЛИВАЮТСЯ</w:t>
            </w:r>
          </w:p>
        </w:tc>
      </w:tr>
    </w:tbl>
    <w:p w14:paraId="2C24306D" w14:textId="77777777" w:rsidR="005A065C" w:rsidRPr="00AD74D8" w:rsidRDefault="005A065C" w:rsidP="00AD74D8">
      <w:pPr>
        <w:pStyle w:val="ConsPlusNormal"/>
        <w:ind w:firstLine="709"/>
        <w:jc w:val="both"/>
        <w:rPr>
          <w:rFonts w:ascii="Times New Roman" w:hAnsi="Times New Roman" w:cs="Times New Roman"/>
          <w:b/>
          <w:bCs/>
          <w:sz w:val="24"/>
          <w:szCs w:val="24"/>
        </w:rPr>
      </w:pPr>
    </w:p>
    <w:p w14:paraId="41FE8B4E" w14:textId="0FFE5C36" w:rsidR="002C3C4B" w:rsidRPr="00AD74D8" w:rsidRDefault="002C3C4B" w:rsidP="00AD74D8">
      <w:pPr>
        <w:pStyle w:val="ConsPlusNormal"/>
        <w:ind w:firstLine="709"/>
        <w:jc w:val="both"/>
        <w:rPr>
          <w:rFonts w:ascii="Times New Roman" w:hAnsi="Times New Roman" w:cs="Times New Roman"/>
          <w:b/>
          <w:bCs/>
          <w:sz w:val="24"/>
          <w:szCs w:val="24"/>
        </w:rPr>
      </w:pPr>
      <w:r w:rsidRPr="00AD74D8">
        <w:rPr>
          <w:rFonts w:ascii="Times New Roman" w:hAnsi="Times New Roman" w:cs="Times New Roman"/>
          <w:b/>
          <w:bCs/>
          <w:sz w:val="24"/>
          <w:szCs w:val="24"/>
        </w:rPr>
        <w:t>Предельные размеры земельных участков и параметры разрешенного строительства, реконструкции объектов капитального строительства:</w:t>
      </w:r>
    </w:p>
    <w:p w14:paraId="3B63759B" w14:textId="07440AA1" w:rsidR="002C3C4B"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2</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35CC5" w:rsidRPr="00AD74D8">
        <w:rPr>
          <w:rFonts w:ascii="Times New Roman" w:hAnsi="Times New Roman" w:cs="Times New Roman"/>
          <w:sz w:val="24"/>
          <w:szCs w:val="24"/>
        </w:rPr>
        <w:t>Минимальный размер</w:t>
      </w:r>
      <w:r w:rsidR="00054360" w:rsidRPr="00AD74D8">
        <w:rPr>
          <w:rFonts w:ascii="Times New Roman" w:hAnsi="Times New Roman" w:cs="Times New Roman"/>
          <w:sz w:val="24"/>
          <w:szCs w:val="24"/>
        </w:rPr>
        <w:t xml:space="preserve"> земельного участка</w:t>
      </w:r>
      <w:r w:rsidR="002C3C4B" w:rsidRPr="00AD74D8">
        <w:rPr>
          <w:rFonts w:ascii="Times New Roman" w:hAnsi="Times New Roman" w:cs="Times New Roman"/>
          <w:sz w:val="24"/>
          <w:szCs w:val="24"/>
        </w:rPr>
        <w:t xml:space="preserve"> 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объек</w:t>
      </w:r>
      <w:r w:rsidR="00054360" w:rsidRPr="00AD74D8">
        <w:rPr>
          <w:rFonts w:ascii="Times New Roman" w:hAnsi="Times New Roman" w:cs="Times New Roman"/>
          <w:sz w:val="24"/>
          <w:szCs w:val="24"/>
        </w:rPr>
        <w:t>том капитального строительства</w:t>
      </w:r>
      <w:r w:rsidR="002C3C4B" w:rsidRPr="00AD74D8">
        <w:rPr>
          <w:rFonts w:ascii="Times New Roman" w:hAnsi="Times New Roman" w:cs="Times New Roman"/>
          <w:sz w:val="24"/>
          <w:szCs w:val="24"/>
        </w:rPr>
        <w:t>.</w:t>
      </w:r>
    </w:p>
    <w:p w14:paraId="71A38616" w14:textId="113400B2" w:rsidR="002C3C4B"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35CC5" w:rsidRPr="00AD74D8">
        <w:rPr>
          <w:rFonts w:ascii="Times New Roman" w:hAnsi="Times New Roman" w:cs="Times New Roman"/>
          <w:sz w:val="24"/>
          <w:szCs w:val="24"/>
        </w:rPr>
        <w:t>Максимальный размер</w:t>
      </w:r>
      <w:r w:rsidR="002C3C4B" w:rsidRPr="00AD74D8">
        <w:rPr>
          <w:rFonts w:ascii="Times New Roman" w:hAnsi="Times New Roman" w:cs="Times New Roman"/>
          <w:sz w:val="24"/>
          <w:szCs w:val="24"/>
        </w:rPr>
        <w:t xml:space="preserve"> земельного участка не устанавливается.</w:t>
      </w:r>
    </w:p>
    <w:p w14:paraId="295BDE79" w14:textId="01CAD79C" w:rsidR="002C3C4B"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2C3C4B" w:rsidRPr="00AD74D8">
        <w:rPr>
          <w:rFonts w:ascii="Times New Roman" w:hAnsi="Times New Roman" w:cs="Times New Roman"/>
          <w:sz w:val="24"/>
          <w:szCs w:val="24"/>
        </w:rPr>
        <w:t xml:space="preserve">Минимальная и максимальная высота зданий, строений, сооружений </w:t>
      </w:r>
      <w:r w:rsidR="00AE17B3" w:rsidRPr="00AD74D8">
        <w:rPr>
          <w:rFonts w:ascii="Times New Roman" w:hAnsi="Times New Roman" w:cs="Times New Roman"/>
          <w:sz w:val="24"/>
          <w:szCs w:val="24"/>
        </w:rPr>
        <w:t>принимаются в </w:t>
      </w:r>
      <w:r w:rsidR="002C3C4B" w:rsidRPr="00AD74D8">
        <w:rPr>
          <w:rFonts w:ascii="Times New Roman" w:hAnsi="Times New Roman" w:cs="Times New Roman"/>
          <w:sz w:val="24"/>
          <w:szCs w:val="24"/>
        </w:rPr>
        <w:t>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 а также при условии соблюдения требований зон с особыми условиями использования территории.</w:t>
      </w:r>
    </w:p>
    <w:p w14:paraId="7A4EBC74" w14:textId="0C7D8EDE" w:rsidR="002C3C4B"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5</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2C3C4B" w:rsidRPr="00AD74D8">
        <w:rPr>
          <w:rFonts w:ascii="Times New Roman" w:hAnsi="Times New Roman" w:cs="Times New Roman"/>
          <w:sz w:val="24"/>
          <w:szCs w:val="24"/>
        </w:rPr>
        <w:t>Минимальные отступ</w:t>
      </w:r>
      <w:r w:rsidR="00054360" w:rsidRPr="00AD74D8">
        <w:rPr>
          <w:rFonts w:ascii="Times New Roman" w:hAnsi="Times New Roman" w:cs="Times New Roman"/>
          <w:sz w:val="24"/>
          <w:szCs w:val="24"/>
        </w:rPr>
        <w:t>ы от границ земельного участка</w:t>
      </w:r>
      <w:r w:rsidR="0055322A" w:rsidRPr="00AD74D8">
        <w:rPr>
          <w:rFonts w:ascii="Times New Roman" w:hAnsi="Times New Roman" w:cs="Times New Roman"/>
          <w:sz w:val="24"/>
          <w:szCs w:val="24"/>
        </w:rPr>
        <w:t xml:space="preserve"> </w:t>
      </w:r>
      <w:r w:rsidR="00AE17B3" w:rsidRPr="00AD74D8">
        <w:rPr>
          <w:rFonts w:ascii="Times New Roman" w:hAnsi="Times New Roman" w:cs="Times New Roman"/>
          <w:sz w:val="24"/>
          <w:szCs w:val="24"/>
        </w:rPr>
        <w:t>принимаются</w:t>
      </w:r>
      <w:r w:rsidR="002C3C4B" w:rsidRPr="00AD74D8">
        <w:rPr>
          <w:rFonts w:ascii="Times New Roman" w:hAnsi="Times New Roman" w:cs="Times New Roman"/>
          <w:sz w:val="24"/>
          <w:szCs w:val="24"/>
        </w:rPr>
        <w:t xml:space="preserve"> в соответствии </w:t>
      </w:r>
      <w:r w:rsidR="00AE17B3" w:rsidRPr="00AD74D8">
        <w:rPr>
          <w:rFonts w:ascii="Times New Roman" w:hAnsi="Times New Roman" w:cs="Times New Roman"/>
          <w:sz w:val="24"/>
          <w:szCs w:val="24"/>
        </w:rPr>
        <w:t>с </w:t>
      </w:r>
      <w:r w:rsidR="002C3C4B" w:rsidRPr="00AD74D8">
        <w:rPr>
          <w:rFonts w:ascii="Times New Roman" w:hAnsi="Times New Roman" w:cs="Times New Roman"/>
          <w:sz w:val="24"/>
          <w:szCs w:val="24"/>
        </w:rPr>
        <w:t>требованиями строительных, экологических, санитарно-гигиенических, противопожарных и иных правил, нормативов, но не менее 1 метра.</w:t>
      </w:r>
    </w:p>
    <w:p w14:paraId="642AB944" w14:textId="6E9F91FE" w:rsidR="002C3C4B"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6</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2C3C4B" w:rsidRPr="00AD74D8">
        <w:rPr>
          <w:rFonts w:ascii="Times New Roman" w:hAnsi="Times New Roman" w:cs="Times New Roman"/>
          <w:sz w:val="24"/>
          <w:szCs w:val="24"/>
        </w:rPr>
        <w:t>Требования к ограждению земельного участка принимаются в соответствии с требованиями строительных, экологических, санитарно-гигиенических, противопожарных и иных правил, нормативов.</w:t>
      </w:r>
    </w:p>
    <w:p w14:paraId="17C00AC7" w14:textId="237F3178" w:rsidR="002C3C4B"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7</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2C3C4B" w:rsidRPr="00AD74D8">
        <w:rPr>
          <w:rFonts w:ascii="Times New Roman" w:hAnsi="Times New Roman" w:cs="Times New Roman"/>
          <w:sz w:val="24"/>
          <w:szCs w:val="24"/>
        </w:rPr>
        <w:t>Максимальный процент застройки</w:t>
      </w:r>
      <w:r w:rsidR="00054360" w:rsidRPr="00AD74D8">
        <w:rPr>
          <w:rFonts w:ascii="Times New Roman" w:hAnsi="Times New Roman" w:cs="Times New Roman"/>
          <w:sz w:val="24"/>
          <w:szCs w:val="24"/>
        </w:rPr>
        <w:t xml:space="preserve"> в границах земельного участка </w:t>
      </w:r>
      <w:r w:rsidR="002C3C4B" w:rsidRPr="00AD74D8">
        <w:rPr>
          <w:rFonts w:ascii="Times New Roman" w:hAnsi="Times New Roman" w:cs="Times New Roman"/>
          <w:sz w:val="24"/>
          <w:szCs w:val="24"/>
        </w:rPr>
        <w:t>не устанавливается</w:t>
      </w:r>
      <w:r w:rsidR="003A44C3" w:rsidRPr="00AD74D8">
        <w:rPr>
          <w:rFonts w:ascii="Times New Roman" w:hAnsi="Times New Roman" w:cs="Times New Roman"/>
          <w:sz w:val="24"/>
          <w:szCs w:val="24"/>
        </w:rPr>
        <w:t>.</w:t>
      </w:r>
    </w:p>
    <w:p w14:paraId="751933D0" w14:textId="373129DD" w:rsidR="003D4B20" w:rsidRPr="00AD74D8" w:rsidRDefault="00AA53B6"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8</w:t>
      </w:r>
      <w:r w:rsidR="002C3C4B"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2C3C4B" w:rsidRPr="00AD74D8">
        <w:rPr>
          <w:rFonts w:ascii="Times New Roman" w:hAnsi="Times New Roman" w:cs="Times New Roman"/>
          <w:sz w:val="24"/>
          <w:szCs w:val="24"/>
        </w:rPr>
        <w:t>В случае если земельный участок или объект капитального строительства находится в</w:t>
      </w:r>
      <w:r w:rsidR="009937BD" w:rsidRPr="00AD74D8">
        <w:rPr>
          <w:rFonts w:ascii="Times New Roman" w:hAnsi="Times New Roman" w:cs="Times New Roman"/>
          <w:sz w:val="24"/>
          <w:szCs w:val="24"/>
        </w:rPr>
        <w:t> </w:t>
      </w:r>
      <w:r w:rsidR="002C3C4B" w:rsidRPr="00AD74D8">
        <w:rPr>
          <w:rFonts w:ascii="Times New Roman" w:hAnsi="Times New Roman" w:cs="Times New Roman"/>
          <w:sz w:val="24"/>
          <w:szCs w:val="24"/>
        </w:rPr>
        <w:t>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22AACB9" w14:textId="520BF22F"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8.1</w:t>
      </w:r>
      <w:r w:rsidR="00F848D3" w:rsidRPr="00AD74D8">
        <w:rPr>
          <w:color w:val="1A1A1A"/>
        </w:rPr>
        <w:t xml:space="preserve">. Ограничения использования земельных участков и объектов капитального строительства, </w:t>
      </w:r>
      <w:r w:rsidR="00F848D3" w:rsidRPr="00AD74D8">
        <w:rPr>
          <w:color w:val="1A1A1A"/>
        </w:rPr>
        <w:lastRenderedPageBreak/>
        <w:t>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7A3106E0" w14:textId="671D8E12"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9</w:t>
      </w:r>
      <w:r w:rsidR="00F848D3" w:rsidRPr="00AD74D8">
        <w:rPr>
          <w:color w:val="1A1A1A"/>
        </w:rPr>
        <w:t>. Требования к архитектурно-градостроительному облику объекта капитального строительства в отношении территорий, отображённых на Карте градостроительного зонирования (Часть 2 настоящих правил), устанавливаются в соответствии с Главой 3 Части 3 настоящих Правил.</w:t>
      </w:r>
    </w:p>
    <w:p w14:paraId="5796EB37" w14:textId="6128A76D" w:rsidR="00640068" w:rsidRPr="00AD74D8" w:rsidRDefault="00321688" w:rsidP="00AD74D8">
      <w:pPr>
        <w:pStyle w:val="20"/>
        <w:spacing w:before="187" w:line="240" w:lineRule="auto"/>
        <w:ind w:firstLine="0"/>
        <w:jc w:val="both"/>
        <w:rPr>
          <w:iCs w:val="0"/>
          <w:szCs w:val="24"/>
        </w:rPr>
      </w:pPr>
      <w:r w:rsidRPr="00AD74D8">
        <w:rPr>
          <w:iCs w:val="0"/>
          <w:szCs w:val="24"/>
        </w:rPr>
        <w:t xml:space="preserve"> </w:t>
      </w:r>
      <w:bookmarkStart w:id="51" w:name="_Toc214802182"/>
      <w:r w:rsidR="00390777" w:rsidRPr="00AD74D8">
        <w:rPr>
          <w:iCs w:val="0"/>
          <w:szCs w:val="24"/>
        </w:rPr>
        <w:t xml:space="preserve">Статья </w:t>
      </w:r>
      <w:r w:rsidRPr="00AD74D8">
        <w:rPr>
          <w:iCs w:val="0"/>
          <w:szCs w:val="24"/>
        </w:rPr>
        <w:t>5</w:t>
      </w:r>
      <w:r w:rsidR="00390777" w:rsidRPr="00AD74D8">
        <w:rPr>
          <w:iCs w:val="0"/>
          <w:szCs w:val="24"/>
        </w:rPr>
        <w:t>.</w:t>
      </w:r>
      <w:r w:rsidR="00390777" w:rsidRPr="00AD74D8">
        <w:rPr>
          <w:iCs w:val="0"/>
          <w:szCs w:val="24"/>
        </w:rPr>
        <w:tab/>
      </w:r>
      <w:r w:rsidR="00947B5A" w:rsidRPr="00AD74D8">
        <w:rPr>
          <w:iCs w:val="0"/>
          <w:szCs w:val="24"/>
        </w:rPr>
        <w:t>Зона сельскохозяйственного использования</w:t>
      </w:r>
      <w:r w:rsidR="00CB4CA4" w:rsidRPr="00AD74D8">
        <w:rPr>
          <w:iCs w:val="0"/>
          <w:szCs w:val="24"/>
        </w:rPr>
        <w:t xml:space="preserve"> (в границах населенных пунктов)</w:t>
      </w:r>
      <w:r w:rsidR="00A544C9" w:rsidRPr="00AD74D8">
        <w:rPr>
          <w:iCs w:val="0"/>
          <w:szCs w:val="24"/>
        </w:rPr>
        <w:t xml:space="preserve"> </w:t>
      </w:r>
      <w:r w:rsidR="00640068" w:rsidRPr="00AD74D8">
        <w:rPr>
          <w:iCs w:val="0"/>
          <w:szCs w:val="24"/>
        </w:rPr>
        <w:t>(С</w:t>
      </w:r>
      <w:r w:rsidR="00710BD0" w:rsidRPr="00AD74D8">
        <w:rPr>
          <w:iCs w:val="0"/>
          <w:szCs w:val="24"/>
        </w:rPr>
        <w:t>Х</w:t>
      </w:r>
      <w:r w:rsidR="00640068" w:rsidRPr="00AD74D8">
        <w:rPr>
          <w:iCs w:val="0"/>
          <w:szCs w:val="24"/>
        </w:rPr>
        <w:t>)</w:t>
      </w:r>
      <w:bookmarkEnd w:id="51"/>
    </w:p>
    <w:p w14:paraId="3740D8EE" w14:textId="59286F5E" w:rsidR="00090706" w:rsidRPr="00AD74D8" w:rsidRDefault="00090706" w:rsidP="00AD74D8">
      <w:pPr>
        <w:pStyle w:val="docdata"/>
        <w:widowControl w:val="0"/>
        <w:tabs>
          <w:tab w:val="left" w:pos="709"/>
          <w:tab w:val="left" w:pos="993"/>
        </w:tabs>
        <w:spacing w:before="0" w:beforeAutospacing="0" w:after="0" w:afterAutospacing="0" w:line="276" w:lineRule="auto"/>
        <w:ind w:firstLine="709"/>
        <w:jc w:val="both"/>
        <w:rPr>
          <w:rFonts w:eastAsia="SimSun"/>
          <w:lang w:eastAsia="zh-CN"/>
        </w:rPr>
      </w:pPr>
      <w:r w:rsidRPr="00AD74D8">
        <w:rPr>
          <w:rFonts w:eastAsia="SimSun"/>
          <w:lang w:eastAsia="zh-CN"/>
        </w:rPr>
        <w:t>1.</w:t>
      </w:r>
      <w:r w:rsidRPr="00AD74D8">
        <w:rPr>
          <w:rFonts w:eastAsia="SimSun"/>
          <w:lang w:eastAsia="zh-CN"/>
        </w:rPr>
        <w:tab/>
      </w:r>
      <w:r w:rsidR="00F848D3" w:rsidRPr="00AD74D8">
        <w:t>Зона сельскохозяйственного использования</w:t>
      </w:r>
      <w:r w:rsidRPr="00AD74D8">
        <w:t xml:space="preserve"> </w:t>
      </w:r>
      <w:r w:rsidR="00DE42F8" w:rsidRPr="00AD74D8">
        <w:t xml:space="preserve">(в границах населенных пунктов) </w:t>
      </w:r>
      <w:r w:rsidRPr="00AD74D8">
        <w:t>выделена</w:t>
      </w:r>
      <w:r w:rsidR="00DE42F8" w:rsidRPr="00AD74D8">
        <w:t xml:space="preserve"> в </w:t>
      </w:r>
      <w:r w:rsidRPr="00AD74D8">
        <w:t>целях обеспечения деятельности организаций,</w:t>
      </w:r>
      <w:r w:rsidR="00E16FEC" w:rsidRPr="00AD74D8">
        <w:t xml:space="preserve"> осуществляющих хозяйственную деятельность, связанную с выращиванием сельскохозяйственных культур, а также в целях осуществления</w:t>
      </w:r>
      <w:r w:rsidR="005A065C" w:rsidRPr="00AD74D8">
        <w:t xml:space="preserve"> отдыха и </w:t>
      </w:r>
      <w:r w:rsidR="00E16FEC" w:rsidRPr="00AD74D8">
        <w:t>(или) выращивания гражданами для собственных нужд сельскохозяйственных культур.</w:t>
      </w:r>
    </w:p>
    <w:p w14:paraId="788F9480" w14:textId="77777777" w:rsidR="00090706" w:rsidRPr="00AD74D8" w:rsidRDefault="00090706" w:rsidP="00AD74D8">
      <w:pPr>
        <w:rPr>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61"/>
        <w:gridCol w:w="4318"/>
      </w:tblGrid>
      <w:tr w:rsidR="00640068" w:rsidRPr="00AD74D8" w14:paraId="25314F5D" w14:textId="77777777" w:rsidTr="00593047">
        <w:trPr>
          <w:trHeight w:val="566"/>
        </w:trPr>
        <w:tc>
          <w:tcPr>
            <w:tcW w:w="2481" w:type="dxa"/>
            <w:shd w:val="clear" w:color="auto" w:fill="auto"/>
            <w:noWrap/>
            <w:vAlign w:val="bottom"/>
            <w:hideMark/>
          </w:tcPr>
          <w:p w14:paraId="265171F6" w14:textId="77777777" w:rsidR="00640068" w:rsidRPr="00AD74D8" w:rsidRDefault="00640068" w:rsidP="00AD74D8">
            <w:pPr>
              <w:spacing w:after="0" w:line="240" w:lineRule="auto"/>
              <w:ind w:firstLine="34"/>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КОД (ЧИСЛОВОЕ ОБОЗНАЧЕНИЕ) ВИДА РАЗРЕШЕННОГО ИСПОЛЬЗОВАНИЯ ЗЕМЕЛЬНОГО УЧАСТКА</w:t>
            </w:r>
            <w:r w:rsidRPr="00AD74D8">
              <w:rPr>
                <w:rFonts w:ascii="Times New Roman" w:eastAsia="Times New Roman" w:hAnsi="Times New Roman" w:cs="Times New Roman"/>
                <w:color w:val="000000"/>
                <w:sz w:val="24"/>
                <w:szCs w:val="24"/>
                <w:lang w:eastAsia="ru-RU"/>
              </w:rPr>
              <w:t> </w:t>
            </w:r>
          </w:p>
        </w:tc>
        <w:tc>
          <w:tcPr>
            <w:tcW w:w="3261" w:type="dxa"/>
            <w:shd w:val="clear" w:color="auto" w:fill="auto"/>
            <w:vAlign w:val="center"/>
            <w:hideMark/>
          </w:tcPr>
          <w:p w14:paraId="1D8DA783" w14:textId="77777777" w:rsidR="00640068" w:rsidRPr="00AD74D8" w:rsidRDefault="00640068" w:rsidP="00AD74D8">
            <w:pPr>
              <w:spacing w:after="0" w:line="240" w:lineRule="auto"/>
              <w:ind w:firstLine="142"/>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 xml:space="preserve">ВИДЫ РАЗРЕШЕННОГО ИСПОЛЬЗОВАНИЯ ЗЕМЕЛЬНЫХ УЧАСТКОВ </w:t>
            </w:r>
          </w:p>
        </w:tc>
        <w:tc>
          <w:tcPr>
            <w:tcW w:w="4318" w:type="dxa"/>
            <w:shd w:val="clear" w:color="auto" w:fill="auto"/>
            <w:vAlign w:val="center"/>
            <w:hideMark/>
          </w:tcPr>
          <w:p w14:paraId="5E600875" w14:textId="77777777" w:rsidR="00640068" w:rsidRPr="00AD74D8" w:rsidRDefault="00640068" w:rsidP="00AD74D8">
            <w:pPr>
              <w:spacing w:after="0" w:line="240" w:lineRule="auto"/>
              <w:ind w:firstLine="142"/>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55322A" w:rsidRPr="00AD74D8" w14:paraId="5136578E" w14:textId="77777777" w:rsidTr="0055322A">
        <w:trPr>
          <w:trHeight w:val="63"/>
        </w:trPr>
        <w:tc>
          <w:tcPr>
            <w:tcW w:w="10060" w:type="dxa"/>
            <w:gridSpan w:val="3"/>
            <w:shd w:val="clear" w:color="auto" w:fill="auto"/>
            <w:noWrap/>
            <w:vAlign w:val="bottom"/>
          </w:tcPr>
          <w:p w14:paraId="4B853B07" w14:textId="07CCA173" w:rsidR="0055322A" w:rsidRPr="00AD74D8" w:rsidRDefault="0055322A" w:rsidP="00AD74D8">
            <w:pPr>
              <w:spacing w:after="0" w:line="240" w:lineRule="auto"/>
              <w:ind w:firstLine="34"/>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t xml:space="preserve">ОСНОВНЫЕ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p>
        </w:tc>
      </w:tr>
      <w:tr w:rsidR="004E6AF3" w:rsidRPr="00AD74D8" w14:paraId="3C335201" w14:textId="77777777" w:rsidTr="001F5FE4">
        <w:trPr>
          <w:trHeight w:val="1337"/>
        </w:trPr>
        <w:tc>
          <w:tcPr>
            <w:tcW w:w="2481" w:type="dxa"/>
            <w:shd w:val="clear" w:color="auto" w:fill="auto"/>
            <w:vAlign w:val="center"/>
          </w:tcPr>
          <w:p w14:paraId="15BB577E" w14:textId="790F1972" w:rsidR="004E6AF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1.1</w:t>
            </w:r>
          </w:p>
        </w:tc>
        <w:tc>
          <w:tcPr>
            <w:tcW w:w="3261" w:type="dxa"/>
            <w:shd w:val="clear" w:color="auto" w:fill="auto"/>
            <w:vAlign w:val="center"/>
          </w:tcPr>
          <w:p w14:paraId="4F18393D" w14:textId="54B0B47E" w:rsidR="004E6AF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Растениеводство</w:t>
            </w:r>
          </w:p>
        </w:tc>
        <w:tc>
          <w:tcPr>
            <w:tcW w:w="4318" w:type="dxa"/>
            <w:shd w:val="clear" w:color="auto" w:fill="auto"/>
          </w:tcPr>
          <w:p w14:paraId="6F58C966" w14:textId="35FF31D4" w:rsidR="004E6AF3"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r>
      <w:tr w:rsidR="001F5FE4" w:rsidRPr="00AD74D8" w14:paraId="17F6CF39" w14:textId="77777777" w:rsidTr="001F5FE4">
        <w:trPr>
          <w:trHeight w:val="1337"/>
        </w:trPr>
        <w:tc>
          <w:tcPr>
            <w:tcW w:w="2481" w:type="dxa"/>
            <w:shd w:val="clear" w:color="auto" w:fill="auto"/>
            <w:vAlign w:val="center"/>
          </w:tcPr>
          <w:p w14:paraId="70672D23" w14:textId="1002AA29" w:rsidR="001F5FE4"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1.2</w:t>
            </w:r>
          </w:p>
        </w:tc>
        <w:tc>
          <w:tcPr>
            <w:tcW w:w="3261" w:type="dxa"/>
            <w:shd w:val="clear" w:color="auto" w:fill="auto"/>
            <w:vAlign w:val="center"/>
          </w:tcPr>
          <w:p w14:paraId="413B8CFA" w14:textId="4FFBF65C" w:rsidR="001F5FE4"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Выращивание зерновых и иных сельскохозяйственных культур</w:t>
            </w:r>
          </w:p>
        </w:tc>
        <w:tc>
          <w:tcPr>
            <w:tcW w:w="4318" w:type="dxa"/>
            <w:shd w:val="clear" w:color="auto" w:fill="auto"/>
          </w:tcPr>
          <w:p w14:paraId="249C3700" w14:textId="5182EA16" w:rsidR="001F5FE4"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9E1B93" w:rsidRPr="00AD74D8" w14:paraId="7CBF1872" w14:textId="77777777" w:rsidTr="001F5FE4">
        <w:trPr>
          <w:trHeight w:val="1337"/>
        </w:trPr>
        <w:tc>
          <w:tcPr>
            <w:tcW w:w="2481" w:type="dxa"/>
            <w:shd w:val="clear" w:color="auto" w:fill="auto"/>
            <w:vAlign w:val="center"/>
          </w:tcPr>
          <w:p w14:paraId="7AD6F153" w14:textId="5BBA9FBD"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1.3</w:t>
            </w:r>
          </w:p>
        </w:tc>
        <w:tc>
          <w:tcPr>
            <w:tcW w:w="3261" w:type="dxa"/>
            <w:shd w:val="clear" w:color="auto" w:fill="auto"/>
            <w:vAlign w:val="center"/>
          </w:tcPr>
          <w:p w14:paraId="22F50825" w14:textId="325A6F3D"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Овощеводство</w:t>
            </w:r>
          </w:p>
        </w:tc>
        <w:tc>
          <w:tcPr>
            <w:tcW w:w="4318" w:type="dxa"/>
            <w:shd w:val="clear" w:color="auto" w:fill="auto"/>
          </w:tcPr>
          <w:p w14:paraId="2D464B2F" w14:textId="1AE3BB1F" w:rsidR="009E1B93"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9E1B93" w:rsidRPr="00AD74D8" w14:paraId="3A39792C" w14:textId="77777777" w:rsidTr="001F5FE4">
        <w:trPr>
          <w:trHeight w:val="1337"/>
        </w:trPr>
        <w:tc>
          <w:tcPr>
            <w:tcW w:w="2481" w:type="dxa"/>
            <w:shd w:val="clear" w:color="auto" w:fill="auto"/>
            <w:vAlign w:val="center"/>
          </w:tcPr>
          <w:p w14:paraId="4A19CD77" w14:textId="46C4347C"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1.4</w:t>
            </w:r>
          </w:p>
        </w:tc>
        <w:tc>
          <w:tcPr>
            <w:tcW w:w="3261" w:type="dxa"/>
            <w:shd w:val="clear" w:color="auto" w:fill="auto"/>
            <w:vAlign w:val="center"/>
          </w:tcPr>
          <w:p w14:paraId="5AEC3867" w14:textId="23B47B3E"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Выращивание тонизирующих, лекарственных, цветочных культур</w:t>
            </w:r>
          </w:p>
        </w:tc>
        <w:tc>
          <w:tcPr>
            <w:tcW w:w="4318" w:type="dxa"/>
            <w:shd w:val="clear" w:color="auto" w:fill="auto"/>
          </w:tcPr>
          <w:p w14:paraId="333CB005" w14:textId="01A3480E" w:rsidR="009E1B93"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9E1B93" w:rsidRPr="00AD74D8" w14:paraId="2962694E" w14:textId="77777777" w:rsidTr="001F5FE4">
        <w:trPr>
          <w:trHeight w:val="1337"/>
        </w:trPr>
        <w:tc>
          <w:tcPr>
            <w:tcW w:w="2481" w:type="dxa"/>
            <w:shd w:val="clear" w:color="auto" w:fill="auto"/>
            <w:vAlign w:val="center"/>
          </w:tcPr>
          <w:p w14:paraId="2BE2EEC6" w14:textId="2E9C705A"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1.5</w:t>
            </w:r>
          </w:p>
        </w:tc>
        <w:tc>
          <w:tcPr>
            <w:tcW w:w="3261" w:type="dxa"/>
            <w:shd w:val="clear" w:color="auto" w:fill="auto"/>
            <w:vAlign w:val="center"/>
          </w:tcPr>
          <w:p w14:paraId="3BEEE345" w14:textId="67A6645A"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Садоводство</w:t>
            </w:r>
          </w:p>
        </w:tc>
        <w:tc>
          <w:tcPr>
            <w:tcW w:w="4318" w:type="dxa"/>
            <w:shd w:val="clear" w:color="auto" w:fill="auto"/>
          </w:tcPr>
          <w:p w14:paraId="56919087" w14:textId="524AC2BA" w:rsidR="009E1B93"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9E1B93" w:rsidRPr="00AD74D8" w14:paraId="17B4DF8B" w14:textId="77777777" w:rsidTr="007435E5">
        <w:trPr>
          <w:trHeight w:val="855"/>
        </w:trPr>
        <w:tc>
          <w:tcPr>
            <w:tcW w:w="2481" w:type="dxa"/>
            <w:shd w:val="clear" w:color="auto" w:fill="auto"/>
            <w:vAlign w:val="center"/>
          </w:tcPr>
          <w:p w14:paraId="245A8C50" w14:textId="0DCC6DA4"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1.16</w:t>
            </w:r>
          </w:p>
        </w:tc>
        <w:tc>
          <w:tcPr>
            <w:tcW w:w="3261" w:type="dxa"/>
            <w:shd w:val="clear" w:color="auto" w:fill="auto"/>
            <w:vAlign w:val="center"/>
          </w:tcPr>
          <w:p w14:paraId="40C5B154" w14:textId="50C7A8DB"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Ведение личного подсобного хозяйства на полевых участках</w:t>
            </w:r>
          </w:p>
        </w:tc>
        <w:tc>
          <w:tcPr>
            <w:tcW w:w="4318" w:type="dxa"/>
            <w:shd w:val="clear" w:color="auto" w:fill="auto"/>
            <w:vAlign w:val="center"/>
          </w:tcPr>
          <w:p w14:paraId="7B30BC4D" w14:textId="7E1B3459" w:rsidR="009E1B93"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Производство сельскохозяйственной продукции без права возведения объектов капитального строительства</w:t>
            </w:r>
          </w:p>
        </w:tc>
      </w:tr>
      <w:tr w:rsidR="009E1B93" w:rsidRPr="00AD74D8" w14:paraId="60F88BCF" w14:textId="77777777" w:rsidTr="007435E5">
        <w:trPr>
          <w:trHeight w:val="446"/>
        </w:trPr>
        <w:tc>
          <w:tcPr>
            <w:tcW w:w="2481" w:type="dxa"/>
            <w:shd w:val="clear" w:color="auto" w:fill="auto"/>
            <w:vAlign w:val="center"/>
          </w:tcPr>
          <w:p w14:paraId="21A9F29D" w14:textId="633ACFFD" w:rsidR="009E1B93" w:rsidRPr="00AD74D8" w:rsidRDefault="009E1B9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1.19</w:t>
            </w:r>
          </w:p>
        </w:tc>
        <w:tc>
          <w:tcPr>
            <w:tcW w:w="3261" w:type="dxa"/>
            <w:shd w:val="clear" w:color="auto" w:fill="auto"/>
            <w:vAlign w:val="center"/>
          </w:tcPr>
          <w:p w14:paraId="0FCD27E3" w14:textId="64B6AF48" w:rsidR="009E1B93" w:rsidRPr="00AD74D8" w:rsidRDefault="009E1B93" w:rsidP="00AD74D8">
            <w:pPr>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Сенокошение</w:t>
            </w:r>
          </w:p>
        </w:tc>
        <w:tc>
          <w:tcPr>
            <w:tcW w:w="4318" w:type="dxa"/>
            <w:shd w:val="clear" w:color="auto" w:fill="auto"/>
            <w:vAlign w:val="center"/>
          </w:tcPr>
          <w:p w14:paraId="4C7FE171" w14:textId="131F818E" w:rsidR="009E1B93" w:rsidRPr="00AD74D8" w:rsidRDefault="009E1B9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Кошение трав, сбор и заготовка сена</w:t>
            </w:r>
          </w:p>
        </w:tc>
      </w:tr>
      <w:tr w:rsidR="001247E3" w:rsidRPr="00AD74D8" w14:paraId="496E92BB" w14:textId="77777777" w:rsidTr="00AD74D8">
        <w:trPr>
          <w:trHeight w:val="446"/>
        </w:trPr>
        <w:tc>
          <w:tcPr>
            <w:tcW w:w="2481" w:type="dxa"/>
            <w:shd w:val="clear" w:color="auto" w:fill="auto"/>
            <w:vAlign w:val="center"/>
          </w:tcPr>
          <w:p w14:paraId="754F08AE" w14:textId="31FFF3E4" w:rsidR="001247E3" w:rsidRPr="00AD74D8" w:rsidRDefault="001247E3"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1.20</w:t>
            </w:r>
          </w:p>
        </w:tc>
        <w:tc>
          <w:tcPr>
            <w:tcW w:w="3261" w:type="dxa"/>
            <w:shd w:val="clear" w:color="auto" w:fill="auto"/>
            <w:vAlign w:val="center"/>
          </w:tcPr>
          <w:p w14:paraId="740CF784" w14:textId="536BB022" w:rsidR="001247E3" w:rsidRPr="00AD74D8" w:rsidRDefault="001247E3" w:rsidP="00AD74D8">
            <w:pPr>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Выпас сельскохозяйственных животных</w:t>
            </w:r>
          </w:p>
        </w:tc>
        <w:tc>
          <w:tcPr>
            <w:tcW w:w="4318" w:type="dxa"/>
            <w:shd w:val="clear" w:color="auto" w:fill="auto"/>
            <w:vAlign w:val="center"/>
          </w:tcPr>
          <w:p w14:paraId="308069FB" w14:textId="6AEB4481" w:rsidR="001247E3" w:rsidRPr="00AD74D8" w:rsidRDefault="001247E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Выпас сельскохозяйственных животных</w:t>
            </w:r>
          </w:p>
        </w:tc>
      </w:tr>
      <w:tr w:rsidR="000F0600" w:rsidRPr="00AD74D8" w14:paraId="148B1829" w14:textId="77777777" w:rsidTr="00593047">
        <w:trPr>
          <w:trHeight w:val="824"/>
        </w:trPr>
        <w:tc>
          <w:tcPr>
            <w:tcW w:w="2481" w:type="dxa"/>
            <w:shd w:val="clear" w:color="auto" w:fill="auto"/>
            <w:vAlign w:val="center"/>
          </w:tcPr>
          <w:p w14:paraId="59FDB2E0" w14:textId="6FD9ADB2"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3.1</w:t>
            </w:r>
          </w:p>
        </w:tc>
        <w:tc>
          <w:tcPr>
            <w:tcW w:w="3261" w:type="dxa"/>
            <w:shd w:val="clear" w:color="auto" w:fill="auto"/>
            <w:vAlign w:val="center"/>
          </w:tcPr>
          <w:p w14:paraId="74C422D9" w14:textId="0CE96E58"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Коммунальное обслуживание</w:t>
            </w:r>
          </w:p>
        </w:tc>
        <w:tc>
          <w:tcPr>
            <w:tcW w:w="4318" w:type="dxa"/>
            <w:shd w:val="clear" w:color="auto" w:fill="auto"/>
            <w:vAlign w:val="center"/>
          </w:tcPr>
          <w:p w14:paraId="2379D91E" w14:textId="723AD000" w:rsidR="000F0600" w:rsidRPr="00AD74D8" w:rsidRDefault="000F0600"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C63E79" w:rsidRPr="00AD74D8" w14:paraId="2E87BC60" w14:textId="77777777" w:rsidTr="00C63E79">
        <w:trPr>
          <w:trHeight w:val="824"/>
        </w:trPr>
        <w:tc>
          <w:tcPr>
            <w:tcW w:w="2481" w:type="dxa"/>
            <w:shd w:val="clear" w:color="auto" w:fill="auto"/>
            <w:vAlign w:val="center"/>
          </w:tcPr>
          <w:p w14:paraId="535DF0DA" w14:textId="45D3BD16" w:rsidR="00C63E79" w:rsidRPr="00AD74D8" w:rsidRDefault="00C63E79"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6.8</w:t>
            </w:r>
          </w:p>
        </w:tc>
        <w:tc>
          <w:tcPr>
            <w:tcW w:w="3261" w:type="dxa"/>
            <w:shd w:val="clear" w:color="auto" w:fill="auto"/>
            <w:vAlign w:val="center"/>
          </w:tcPr>
          <w:p w14:paraId="55EDAB25" w14:textId="42A34E1C" w:rsidR="00C63E79" w:rsidRPr="00AD74D8" w:rsidRDefault="00C63E79"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Связь</w:t>
            </w:r>
          </w:p>
        </w:tc>
        <w:tc>
          <w:tcPr>
            <w:tcW w:w="4318" w:type="dxa"/>
            <w:shd w:val="clear" w:color="auto" w:fill="auto"/>
            <w:vAlign w:val="center"/>
          </w:tcPr>
          <w:p w14:paraId="19CB7D04" w14:textId="0DF84E88" w:rsidR="00C63E79" w:rsidRPr="00AD74D8" w:rsidRDefault="00C63E79" w:rsidP="00AD74D8">
            <w:pPr>
              <w:spacing w:after="0" w:line="240" w:lineRule="auto"/>
              <w:rPr>
                <w:rFonts w:ascii="Times New Roman" w:eastAsia="Times New Roman" w:hAnsi="Times New Roman" w:cs="Times New Roman"/>
                <w:sz w:val="24"/>
                <w:szCs w:val="24"/>
                <w:lang w:eastAsia="ru-RU"/>
              </w:rPr>
            </w:pPr>
            <w:r w:rsidRPr="00AD74D8">
              <w:rPr>
                <w:rFonts w:ascii="Times New Roman" w:hAnsi="Times New Roman" w:cs="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C05833" w:rsidRPr="00AD74D8" w14:paraId="721445E1" w14:textId="77777777" w:rsidTr="00593047">
        <w:trPr>
          <w:trHeight w:val="824"/>
        </w:trPr>
        <w:tc>
          <w:tcPr>
            <w:tcW w:w="2481" w:type="dxa"/>
            <w:shd w:val="clear" w:color="auto" w:fill="auto"/>
            <w:vAlign w:val="center"/>
          </w:tcPr>
          <w:p w14:paraId="3F5C1482" w14:textId="653F5AA1" w:rsidR="00C05833" w:rsidRPr="00AD74D8" w:rsidRDefault="00C05833"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1A1A1A"/>
                <w:sz w:val="24"/>
                <w:szCs w:val="24"/>
                <w:lang w:eastAsia="ru-RU"/>
              </w:rPr>
              <w:t>12.0</w:t>
            </w:r>
          </w:p>
        </w:tc>
        <w:tc>
          <w:tcPr>
            <w:tcW w:w="3261" w:type="dxa"/>
            <w:shd w:val="clear" w:color="auto" w:fill="auto"/>
            <w:vAlign w:val="center"/>
          </w:tcPr>
          <w:p w14:paraId="4A8B9D69" w14:textId="4A84AE33" w:rsidR="00C05833" w:rsidRPr="00AD74D8" w:rsidRDefault="00C05833"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Земельные участки (территории) общего пользования</w:t>
            </w:r>
          </w:p>
        </w:tc>
        <w:tc>
          <w:tcPr>
            <w:tcW w:w="4318" w:type="dxa"/>
            <w:shd w:val="clear" w:color="auto" w:fill="auto"/>
            <w:vAlign w:val="center"/>
          </w:tcPr>
          <w:p w14:paraId="6922AB58" w14:textId="5F1BC0F4" w:rsidR="00C05833" w:rsidRPr="00AD74D8" w:rsidRDefault="00C05833"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640068" w:rsidRPr="00AD74D8" w14:paraId="6A692A3A" w14:textId="77777777" w:rsidTr="00593047">
        <w:trPr>
          <w:trHeight w:val="824"/>
        </w:trPr>
        <w:tc>
          <w:tcPr>
            <w:tcW w:w="2481" w:type="dxa"/>
            <w:shd w:val="clear" w:color="auto" w:fill="auto"/>
            <w:vAlign w:val="center"/>
          </w:tcPr>
          <w:p w14:paraId="67B2AEA2" w14:textId="5B714EAD" w:rsidR="00640068"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13.0</w:t>
            </w:r>
          </w:p>
        </w:tc>
        <w:tc>
          <w:tcPr>
            <w:tcW w:w="3261" w:type="dxa"/>
            <w:shd w:val="clear" w:color="auto" w:fill="auto"/>
          </w:tcPr>
          <w:p w14:paraId="038B1F18" w14:textId="77777777"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p>
          <w:p w14:paraId="7A8BA127" w14:textId="77777777"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p>
          <w:p w14:paraId="27292A5D" w14:textId="77777777"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p>
          <w:p w14:paraId="4CE26214" w14:textId="59B245B6" w:rsidR="00640068" w:rsidRPr="00AD74D8" w:rsidRDefault="00640068"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Земельные участки общего назначения</w:t>
            </w:r>
          </w:p>
        </w:tc>
        <w:tc>
          <w:tcPr>
            <w:tcW w:w="4318" w:type="dxa"/>
            <w:shd w:val="clear" w:color="auto" w:fill="auto"/>
          </w:tcPr>
          <w:p w14:paraId="23D98251" w14:textId="2A9F1479" w:rsidR="00640068" w:rsidRPr="00AD74D8" w:rsidRDefault="00640068"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w:t>
            </w:r>
            <w:r w:rsidRPr="00AD74D8">
              <w:rPr>
                <w:rFonts w:ascii="Times New Roman" w:eastAsia="Times New Roman" w:hAnsi="Times New Roman" w:cs="Times New Roman"/>
                <w:color w:val="1A1A1A"/>
                <w:sz w:val="24"/>
                <w:szCs w:val="24"/>
                <w:lang w:eastAsia="ru-RU"/>
              </w:rPr>
              <w:lastRenderedPageBreak/>
              <w:t>относящихся к имуществу общего пользования</w:t>
            </w:r>
          </w:p>
        </w:tc>
      </w:tr>
      <w:tr w:rsidR="00640068" w:rsidRPr="00AD74D8" w14:paraId="54B0BAD9" w14:textId="77777777" w:rsidTr="00593047">
        <w:trPr>
          <w:trHeight w:val="824"/>
        </w:trPr>
        <w:tc>
          <w:tcPr>
            <w:tcW w:w="2481" w:type="dxa"/>
            <w:shd w:val="clear" w:color="auto" w:fill="auto"/>
            <w:vAlign w:val="center"/>
          </w:tcPr>
          <w:p w14:paraId="0304D6FA" w14:textId="445293FF" w:rsidR="00640068"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lastRenderedPageBreak/>
              <w:t>13.1</w:t>
            </w:r>
          </w:p>
        </w:tc>
        <w:tc>
          <w:tcPr>
            <w:tcW w:w="3261" w:type="dxa"/>
            <w:shd w:val="clear" w:color="auto" w:fill="auto"/>
          </w:tcPr>
          <w:p w14:paraId="65E777DB" w14:textId="77777777"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p>
          <w:p w14:paraId="7580B11D" w14:textId="77777777"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p>
          <w:p w14:paraId="561322DB" w14:textId="77777777" w:rsidR="000F0600" w:rsidRPr="00AD74D8" w:rsidRDefault="000F0600" w:rsidP="00AD74D8">
            <w:pPr>
              <w:spacing w:after="0" w:line="240" w:lineRule="auto"/>
              <w:jc w:val="center"/>
              <w:rPr>
                <w:rFonts w:ascii="Times New Roman" w:eastAsia="Times New Roman" w:hAnsi="Times New Roman" w:cs="Times New Roman"/>
                <w:color w:val="1A1A1A"/>
                <w:sz w:val="24"/>
                <w:szCs w:val="24"/>
                <w:lang w:eastAsia="ru-RU"/>
              </w:rPr>
            </w:pPr>
          </w:p>
          <w:p w14:paraId="6BB7F688" w14:textId="65179DF1" w:rsidR="00640068" w:rsidRPr="00AD74D8" w:rsidRDefault="00640068"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Ведение огородничества</w:t>
            </w:r>
          </w:p>
        </w:tc>
        <w:tc>
          <w:tcPr>
            <w:tcW w:w="4318" w:type="dxa"/>
            <w:shd w:val="clear" w:color="auto" w:fill="auto"/>
          </w:tcPr>
          <w:p w14:paraId="0B79A4B7" w14:textId="6425BA88" w:rsidR="00640068" w:rsidRPr="00AD74D8" w:rsidRDefault="00640068"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D3ECB" w:rsidRPr="00AD74D8" w14:paraId="35FDC4A7" w14:textId="77777777" w:rsidTr="00AD3ECB">
        <w:trPr>
          <w:trHeight w:val="443"/>
        </w:trPr>
        <w:tc>
          <w:tcPr>
            <w:tcW w:w="10060" w:type="dxa"/>
            <w:gridSpan w:val="3"/>
            <w:shd w:val="clear" w:color="auto" w:fill="auto"/>
            <w:vAlign w:val="center"/>
          </w:tcPr>
          <w:p w14:paraId="1E1F68A2" w14:textId="1F2D2F5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000000"/>
                <w:sz w:val="24"/>
                <w:szCs w:val="24"/>
                <w:lang w:eastAsia="ru-RU"/>
              </w:rPr>
              <w:t>УСЛОВНО РАЗРЕШЕННЫЕ ВИДЫ ИСПОЛЬЗОВАНИЯ</w:t>
            </w:r>
          </w:p>
        </w:tc>
      </w:tr>
      <w:tr w:rsidR="00AD3ECB" w:rsidRPr="00AD74D8" w14:paraId="4BA1DAC8" w14:textId="77777777" w:rsidTr="00593047">
        <w:trPr>
          <w:trHeight w:val="824"/>
        </w:trPr>
        <w:tc>
          <w:tcPr>
            <w:tcW w:w="2481" w:type="dxa"/>
            <w:shd w:val="clear" w:color="auto" w:fill="auto"/>
            <w:vAlign w:val="center"/>
          </w:tcPr>
          <w:p w14:paraId="6FA9D5B6" w14:textId="79EB41BE"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1.7</w:t>
            </w:r>
          </w:p>
        </w:tc>
        <w:tc>
          <w:tcPr>
            <w:tcW w:w="3261" w:type="dxa"/>
            <w:shd w:val="clear" w:color="auto" w:fill="auto"/>
          </w:tcPr>
          <w:p w14:paraId="1179A268" w14:textId="77777777" w:rsidR="00AD3ECB" w:rsidRPr="00AD74D8" w:rsidRDefault="00AD3ECB" w:rsidP="00AD74D8">
            <w:pPr>
              <w:pStyle w:val="a3"/>
              <w:spacing w:before="0" w:beforeAutospacing="0" w:after="0" w:afterAutospacing="0"/>
              <w:jc w:val="center"/>
            </w:pPr>
          </w:p>
          <w:p w14:paraId="0258207D" w14:textId="77777777" w:rsidR="00AD3ECB" w:rsidRPr="00AD74D8" w:rsidRDefault="00AD3ECB" w:rsidP="00AD74D8">
            <w:pPr>
              <w:pStyle w:val="a3"/>
              <w:spacing w:before="0" w:beforeAutospacing="0" w:after="0" w:afterAutospacing="0"/>
              <w:jc w:val="center"/>
            </w:pPr>
          </w:p>
          <w:p w14:paraId="09E31170" w14:textId="77777777" w:rsidR="00AD3ECB" w:rsidRPr="00AD74D8" w:rsidRDefault="00AD3ECB" w:rsidP="00AD74D8">
            <w:pPr>
              <w:pStyle w:val="a3"/>
              <w:spacing w:before="0" w:beforeAutospacing="0" w:after="0" w:afterAutospacing="0"/>
              <w:jc w:val="center"/>
            </w:pPr>
          </w:p>
          <w:p w14:paraId="6720A7BD" w14:textId="77777777" w:rsidR="00AD3ECB" w:rsidRPr="00AD74D8" w:rsidRDefault="00AD3ECB" w:rsidP="00AD74D8">
            <w:pPr>
              <w:pStyle w:val="a3"/>
              <w:spacing w:before="0" w:beforeAutospacing="0" w:after="0" w:afterAutospacing="0"/>
              <w:jc w:val="center"/>
            </w:pPr>
          </w:p>
          <w:p w14:paraId="6ACFFB61" w14:textId="77777777" w:rsidR="00AD3ECB" w:rsidRPr="00AD74D8" w:rsidRDefault="00AD3ECB" w:rsidP="00AD74D8">
            <w:pPr>
              <w:pStyle w:val="a3"/>
              <w:spacing w:before="0" w:beforeAutospacing="0" w:after="0" w:afterAutospacing="0"/>
              <w:jc w:val="center"/>
            </w:pPr>
          </w:p>
          <w:p w14:paraId="47EBA136" w14:textId="77777777" w:rsidR="00AD3ECB" w:rsidRPr="00AD74D8" w:rsidRDefault="00AD3ECB" w:rsidP="00AD74D8">
            <w:pPr>
              <w:pStyle w:val="a3"/>
              <w:spacing w:before="0" w:beforeAutospacing="0" w:after="0" w:afterAutospacing="0"/>
              <w:jc w:val="center"/>
            </w:pPr>
          </w:p>
          <w:p w14:paraId="359480E4" w14:textId="77777777" w:rsidR="00AD3ECB" w:rsidRPr="00AD74D8" w:rsidRDefault="00AD3ECB" w:rsidP="00AD74D8">
            <w:pPr>
              <w:pStyle w:val="a3"/>
              <w:spacing w:before="0" w:beforeAutospacing="0" w:after="0" w:afterAutospacing="0"/>
              <w:jc w:val="center"/>
            </w:pPr>
          </w:p>
          <w:p w14:paraId="1D21705D" w14:textId="77777777" w:rsidR="00AD3ECB" w:rsidRPr="00AD74D8" w:rsidRDefault="00AD3ECB" w:rsidP="00AD74D8">
            <w:pPr>
              <w:pStyle w:val="a3"/>
              <w:spacing w:before="0" w:beforeAutospacing="0" w:after="0" w:afterAutospacing="0"/>
              <w:jc w:val="center"/>
            </w:pPr>
          </w:p>
          <w:p w14:paraId="26E068D8" w14:textId="77777777" w:rsidR="00AD3ECB" w:rsidRPr="00AD74D8" w:rsidRDefault="00AD3ECB" w:rsidP="00AD74D8">
            <w:pPr>
              <w:pStyle w:val="a3"/>
              <w:spacing w:before="0" w:beforeAutospacing="0" w:after="0" w:afterAutospacing="0"/>
              <w:jc w:val="center"/>
            </w:pPr>
          </w:p>
          <w:p w14:paraId="41913000" w14:textId="77777777" w:rsidR="00AD3ECB" w:rsidRPr="00AD74D8" w:rsidRDefault="00AD3ECB" w:rsidP="00AD74D8">
            <w:pPr>
              <w:pStyle w:val="a3"/>
              <w:spacing w:before="0" w:beforeAutospacing="0" w:after="0" w:afterAutospacing="0"/>
              <w:jc w:val="center"/>
            </w:pPr>
            <w:r w:rsidRPr="00AD74D8">
              <w:t>Животноводство</w:t>
            </w:r>
          </w:p>
          <w:p w14:paraId="6178A6DE"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tc>
        <w:tc>
          <w:tcPr>
            <w:tcW w:w="4318" w:type="dxa"/>
            <w:shd w:val="clear" w:color="auto" w:fill="auto"/>
          </w:tcPr>
          <w:p w14:paraId="50DD50D1" w14:textId="77777777" w:rsidR="00AD3ECB" w:rsidRPr="00AD74D8" w:rsidRDefault="00AD3ECB" w:rsidP="00AD74D8">
            <w:pPr>
              <w:pStyle w:val="a3"/>
              <w:spacing w:before="0" w:beforeAutospacing="0" w:after="0" w:afterAutospacing="0"/>
              <w:jc w:val="center"/>
            </w:pPr>
            <w:r w:rsidRPr="00AD74D8">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CA6874F" w14:textId="1AB65C84" w:rsidR="00AD3ECB" w:rsidRPr="00AD74D8" w:rsidRDefault="00AD3ECB" w:rsidP="00AD74D8">
            <w:pPr>
              <w:pStyle w:val="a3"/>
              <w:spacing w:before="0" w:beforeAutospacing="0" w:after="0" w:afterAutospacing="0"/>
              <w:jc w:val="center"/>
            </w:pPr>
            <w:r w:rsidRPr="00AD74D8">
              <w:t>Содержание данного вида разрешенного использования включает в себя содержание видов разрешенного использования с кодами 1.8 - 1.11, 1.15, 1.19, 1.20</w:t>
            </w:r>
          </w:p>
        </w:tc>
      </w:tr>
      <w:tr w:rsidR="00AD3ECB" w:rsidRPr="00AD74D8" w14:paraId="6411C13B" w14:textId="77777777" w:rsidTr="00593047">
        <w:trPr>
          <w:trHeight w:val="824"/>
        </w:trPr>
        <w:tc>
          <w:tcPr>
            <w:tcW w:w="2481" w:type="dxa"/>
            <w:shd w:val="clear" w:color="auto" w:fill="auto"/>
            <w:vAlign w:val="center"/>
          </w:tcPr>
          <w:p w14:paraId="1B5318E1" w14:textId="34FBD95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1.12</w:t>
            </w:r>
          </w:p>
        </w:tc>
        <w:tc>
          <w:tcPr>
            <w:tcW w:w="3261" w:type="dxa"/>
            <w:shd w:val="clear" w:color="auto" w:fill="auto"/>
          </w:tcPr>
          <w:p w14:paraId="0088D4CD"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p w14:paraId="1C587BA4"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p w14:paraId="098BFAC7"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p w14:paraId="5A206C1C"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p w14:paraId="28E05F21"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p w14:paraId="42AE34D4" w14:textId="77777777"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p>
          <w:p w14:paraId="5DEE2AA1" w14:textId="0E0C14DB" w:rsidR="00AD3ECB" w:rsidRPr="00AD74D8" w:rsidRDefault="00AD3ECB"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Пчеловодство</w:t>
            </w:r>
          </w:p>
        </w:tc>
        <w:tc>
          <w:tcPr>
            <w:tcW w:w="4318" w:type="dxa"/>
            <w:shd w:val="clear" w:color="auto" w:fill="auto"/>
          </w:tcPr>
          <w:p w14:paraId="32197111" w14:textId="77777777" w:rsidR="00AD3ECB" w:rsidRPr="00AD74D8" w:rsidRDefault="00AD3ECB" w:rsidP="00AD74D8">
            <w:pPr>
              <w:pStyle w:val="a3"/>
              <w:spacing w:before="0" w:beforeAutospacing="0" w:after="0" w:afterAutospacing="0"/>
              <w:jc w:val="center"/>
            </w:pPr>
            <w:r w:rsidRPr="00AD74D8">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15135AD1" w14:textId="77777777" w:rsidR="00AD3ECB" w:rsidRPr="00AD74D8" w:rsidRDefault="00AD3ECB" w:rsidP="00AD74D8">
            <w:pPr>
              <w:pStyle w:val="a3"/>
              <w:spacing w:before="0" w:beforeAutospacing="0" w:after="0" w:afterAutospacing="0"/>
              <w:jc w:val="center"/>
            </w:pPr>
            <w:r w:rsidRPr="00AD74D8">
              <w:t>размещение ульев, иных объектов и оборудования, необходимого для пчеловодства и разведениях иных полезных насекомых;</w:t>
            </w:r>
          </w:p>
          <w:p w14:paraId="14E659DA" w14:textId="7F283454" w:rsidR="00AD3ECB" w:rsidRPr="00AD74D8" w:rsidRDefault="00AD3ECB" w:rsidP="00AD74D8">
            <w:pPr>
              <w:pStyle w:val="a3"/>
              <w:spacing w:before="0" w:beforeAutospacing="0" w:after="0" w:afterAutospacing="0"/>
              <w:jc w:val="center"/>
              <w:rPr>
                <w:color w:val="1A1A1A"/>
              </w:rPr>
            </w:pPr>
            <w:r w:rsidRPr="00AD74D8">
              <w:t>размещение сооружений, используемых для хранения и первичной переработки продукции пчеловодства</w:t>
            </w:r>
          </w:p>
        </w:tc>
      </w:tr>
      <w:tr w:rsidR="006245D7" w:rsidRPr="00AD74D8" w14:paraId="4EC0AE92" w14:textId="77777777" w:rsidTr="000B7476">
        <w:trPr>
          <w:trHeight w:val="824"/>
        </w:trPr>
        <w:tc>
          <w:tcPr>
            <w:tcW w:w="2481" w:type="dxa"/>
            <w:shd w:val="clear" w:color="auto" w:fill="auto"/>
            <w:vAlign w:val="center"/>
          </w:tcPr>
          <w:p w14:paraId="51ACE929" w14:textId="108E80E3" w:rsidR="006245D7" w:rsidRPr="00AD74D8" w:rsidRDefault="006245D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1.17</w:t>
            </w:r>
          </w:p>
        </w:tc>
        <w:tc>
          <w:tcPr>
            <w:tcW w:w="3261" w:type="dxa"/>
            <w:shd w:val="clear" w:color="auto" w:fill="auto"/>
            <w:vAlign w:val="center"/>
          </w:tcPr>
          <w:p w14:paraId="71799AD0" w14:textId="45F34BDF" w:rsidR="006245D7" w:rsidRPr="00AD74D8" w:rsidRDefault="006245D7"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Питомники</w:t>
            </w:r>
          </w:p>
        </w:tc>
        <w:tc>
          <w:tcPr>
            <w:tcW w:w="4318" w:type="dxa"/>
            <w:shd w:val="clear" w:color="auto" w:fill="auto"/>
          </w:tcPr>
          <w:p w14:paraId="6135245B" w14:textId="21B287D3" w:rsidR="006245D7" w:rsidRPr="00AD74D8" w:rsidRDefault="006245D7" w:rsidP="00AD74D8">
            <w:pPr>
              <w:pStyle w:val="a3"/>
              <w:spacing w:before="0" w:beforeAutospacing="0" w:after="0" w:afterAutospacing="0"/>
              <w:jc w:val="center"/>
            </w:pPr>
            <w:r w:rsidRPr="00AD74D8">
              <w:rPr>
                <w:color w:val="1A1A1A"/>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w:t>
            </w:r>
            <w:r w:rsidRPr="00AD74D8">
              <w:rPr>
                <w:color w:val="1A1A1A"/>
              </w:rPr>
              <w:lastRenderedPageBreak/>
              <w:t>получения рассады и семян; размещение сооружений, необходимых для указанных видов сельскохозяйственного производства</w:t>
            </w:r>
          </w:p>
        </w:tc>
      </w:tr>
      <w:tr w:rsidR="006245D7" w:rsidRPr="00AD74D8" w14:paraId="791C2EDB" w14:textId="77777777" w:rsidTr="00593047">
        <w:trPr>
          <w:trHeight w:val="361"/>
        </w:trPr>
        <w:tc>
          <w:tcPr>
            <w:tcW w:w="10060" w:type="dxa"/>
            <w:gridSpan w:val="3"/>
            <w:shd w:val="clear" w:color="auto" w:fill="auto"/>
            <w:vAlign w:val="bottom"/>
          </w:tcPr>
          <w:p w14:paraId="0877DB13" w14:textId="645A173B" w:rsidR="006245D7" w:rsidRPr="00AD74D8" w:rsidRDefault="006245D7"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lastRenderedPageBreak/>
              <w:t>ВСПОМОГАТЕЛЬНЫЕ ВИДЫ РАЗРЕШЕННОГО ИСПОЛЬЗОВАНИЯ НЕ УСТАНАВЛИВАЮТСЯ</w:t>
            </w:r>
          </w:p>
        </w:tc>
      </w:tr>
    </w:tbl>
    <w:p w14:paraId="7D4798F8" w14:textId="77777777" w:rsidR="004A15AD" w:rsidRPr="00AD74D8" w:rsidRDefault="004A15AD" w:rsidP="00AD74D8">
      <w:pPr>
        <w:pStyle w:val="docdata"/>
        <w:widowControl w:val="0"/>
        <w:spacing w:before="0" w:beforeAutospacing="0" w:after="0" w:afterAutospacing="0"/>
        <w:ind w:left="426" w:firstLine="142"/>
        <w:jc w:val="both"/>
        <w:rPr>
          <w:b/>
          <w:bCs/>
          <w:color w:val="000000"/>
        </w:rPr>
      </w:pPr>
    </w:p>
    <w:p w14:paraId="3FA7835A" w14:textId="1EBABF3F" w:rsidR="000F0600" w:rsidRPr="00AD74D8" w:rsidRDefault="000F0600" w:rsidP="00AD74D8">
      <w:pPr>
        <w:pStyle w:val="docdata"/>
        <w:widowControl w:val="0"/>
        <w:spacing w:before="0" w:beforeAutospacing="0" w:after="0" w:afterAutospacing="0"/>
        <w:ind w:firstLine="709"/>
        <w:jc w:val="both"/>
        <w:rPr>
          <w:b/>
          <w:bCs/>
          <w:color w:val="000000"/>
        </w:rPr>
      </w:pPr>
      <w:r w:rsidRPr="00AD74D8">
        <w:rPr>
          <w:b/>
          <w:bCs/>
          <w:color w:val="000000"/>
        </w:rPr>
        <w:t>Предельные размеры земельных участков и параметры разрешенного строительства, реконструкции объектов капитального строительства:</w:t>
      </w:r>
    </w:p>
    <w:p w14:paraId="5AD55A9B" w14:textId="24B0C61A"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2</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r>
      <w:r w:rsidR="009D6857" w:rsidRPr="00AD74D8">
        <w:rPr>
          <w:rFonts w:ascii="Times New Roman" w:hAnsi="Times New Roman" w:cs="Times New Roman"/>
          <w:sz w:val="24"/>
          <w:szCs w:val="24"/>
        </w:rPr>
        <w:t>Минимальный размер</w:t>
      </w:r>
      <w:r w:rsidR="0055322A" w:rsidRPr="00AD74D8">
        <w:rPr>
          <w:rFonts w:ascii="Times New Roman" w:hAnsi="Times New Roman" w:cs="Times New Roman"/>
          <w:sz w:val="24"/>
          <w:szCs w:val="24"/>
        </w:rPr>
        <w:t xml:space="preserve"> земельного участка </w:t>
      </w:r>
      <w:r w:rsidR="00C828EE" w:rsidRPr="00AD74D8">
        <w:rPr>
          <w:rFonts w:ascii="Times New Roman" w:hAnsi="Times New Roman" w:cs="Times New Roman"/>
          <w:sz w:val="24"/>
          <w:szCs w:val="24"/>
        </w:rPr>
        <w:t>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w:t>
      </w:r>
      <w:r w:rsidR="0055322A" w:rsidRPr="00AD74D8">
        <w:rPr>
          <w:rFonts w:ascii="Times New Roman" w:hAnsi="Times New Roman" w:cs="Times New Roman"/>
          <w:sz w:val="24"/>
          <w:szCs w:val="24"/>
        </w:rPr>
        <w:t>ктом капитального строительства.</w:t>
      </w:r>
    </w:p>
    <w:p w14:paraId="510C6415" w14:textId="38373349"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r>
      <w:r w:rsidR="009D6857" w:rsidRPr="00AD74D8">
        <w:rPr>
          <w:rFonts w:ascii="Times New Roman" w:hAnsi="Times New Roman" w:cs="Times New Roman"/>
          <w:sz w:val="24"/>
          <w:szCs w:val="24"/>
        </w:rPr>
        <w:t>Максимальный размер</w:t>
      </w:r>
      <w:r w:rsidR="00C828EE" w:rsidRPr="00AD74D8">
        <w:rPr>
          <w:rFonts w:ascii="Times New Roman" w:hAnsi="Times New Roman" w:cs="Times New Roman"/>
          <w:sz w:val="24"/>
          <w:szCs w:val="24"/>
        </w:rPr>
        <w:t xml:space="preserve"> земельного участка не устанавливается.</w:t>
      </w:r>
    </w:p>
    <w:p w14:paraId="63685E55" w14:textId="4CA4F320"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t xml:space="preserve">Минимальная и максимальная высота зданий, строений, сооружений </w:t>
      </w:r>
      <w:r w:rsidR="00AE17B3" w:rsidRPr="00AD74D8">
        <w:rPr>
          <w:rFonts w:ascii="Times New Roman" w:hAnsi="Times New Roman" w:cs="Times New Roman"/>
          <w:sz w:val="24"/>
          <w:szCs w:val="24"/>
        </w:rPr>
        <w:t>принимаются в </w:t>
      </w:r>
      <w:r w:rsidR="00C828EE" w:rsidRPr="00AD74D8">
        <w:rPr>
          <w:rFonts w:ascii="Times New Roman" w:hAnsi="Times New Roman" w:cs="Times New Roman"/>
          <w:sz w:val="24"/>
          <w:szCs w:val="24"/>
        </w:rPr>
        <w:t>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 а также при условии соблюдения требований зон с особыми условиями использования территории.</w:t>
      </w:r>
    </w:p>
    <w:p w14:paraId="7CC7A83C" w14:textId="1DBD1241"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5</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t>Минимальные отступы от границ земельно</w:t>
      </w:r>
      <w:r w:rsidR="00C05833" w:rsidRPr="00AD74D8">
        <w:rPr>
          <w:rFonts w:ascii="Times New Roman" w:hAnsi="Times New Roman" w:cs="Times New Roman"/>
          <w:sz w:val="24"/>
          <w:szCs w:val="24"/>
        </w:rPr>
        <w:t xml:space="preserve">го участка </w:t>
      </w:r>
      <w:r w:rsidR="00AE17B3" w:rsidRPr="00AD74D8">
        <w:rPr>
          <w:rFonts w:ascii="Times New Roman" w:hAnsi="Times New Roman" w:cs="Times New Roman"/>
          <w:sz w:val="24"/>
          <w:szCs w:val="24"/>
        </w:rPr>
        <w:t>принимаются</w:t>
      </w:r>
      <w:r w:rsidR="00C05833" w:rsidRPr="00AD74D8">
        <w:rPr>
          <w:rFonts w:ascii="Times New Roman" w:hAnsi="Times New Roman" w:cs="Times New Roman"/>
          <w:sz w:val="24"/>
          <w:szCs w:val="24"/>
        </w:rPr>
        <w:t xml:space="preserve"> в соответствии с </w:t>
      </w:r>
      <w:r w:rsidR="00C828EE" w:rsidRPr="00AD74D8">
        <w:rPr>
          <w:rFonts w:ascii="Times New Roman" w:hAnsi="Times New Roman" w:cs="Times New Roman"/>
          <w:sz w:val="24"/>
          <w:szCs w:val="24"/>
        </w:rPr>
        <w:t xml:space="preserve">требованиями строительных, экологических, санитарно-гигиенических, противопожарных и иных правил, </w:t>
      </w:r>
      <w:r w:rsidR="00C05833" w:rsidRPr="00AD74D8">
        <w:rPr>
          <w:rFonts w:ascii="Times New Roman" w:hAnsi="Times New Roman" w:cs="Times New Roman"/>
          <w:sz w:val="24"/>
          <w:szCs w:val="24"/>
        </w:rPr>
        <w:t>нормативов, но не менее 1 метра.</w:t>
      </w:r>
    </w:p>
    <w:p w14:paraId="128E0A59" w14:textId="74002FB5"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6</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t>Требования к ограждению земельного участка принимаются в соответствии с требованиями строительных, экологических, санитарно-гигиенических, противопожарных и иных правил, нормативов.</w:t>
      </w:r>
    </w:p>
    <w:p w14:paraId="37BC2067" w14:textId="73E4E0CD"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7</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t>Максимальный процент застройки</w:t>
      </w:r>
      <w:r w:rsidR="00054360" w:rsidRPr="00AD74D8">
        <w:rPr>
          <w:rFonts w:ascii="Times New Roman" w:hAnsi="Times New Roman" w:cs="Times New Roman"/>
          <w:sz w:val="24"/>
          <w:szCs w:val="24"/>
        </w:rPr>
        <w:t xml:space="preserve"> в границах земельного участка </w:t>
      </w:r>
      <w:r w:rsidR="00C828EE" w:rsidRPr="00AD74D8">
        <w:rPr>
          <w:rFonts w:ascii="Times New Roman" w:hAnsi="Times New Roman" w:cs="Times New Roman"/>
          <w:sz w:val="24"/>
          <w:szCs w:val="24"/>
        </w:rPr>
        <w:t>не устанавливается.</w:t>
      </w:r>
    </w:p>
    <w:p w14:paraId="4733EF40" w14:textId="046DB981" w:rsidR="00C828EE" w:rsidRPr="00AD74D8" w:rsidRDefault="00A91F64"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8</w:t>
      </w:r>
      <w:r w:rsidR="00C828EE" w:rsidRPr="00AD74D8">
        <w:rPr>
          <w:rFonts w:ascii="Times New Roman" w:hAnsi="Times New Roman" w:cs="Times New Roman"/>
          <w:sz w:val="24"/>
          <w:szCs w:val="24"/>
        </w:rPr>
        <w:t>.</w:t>
      </w:r>
      <w:r w:rsidR="00C828EE" w:rsidRPr="00AD74D8">
        <w:rPr>
          <w:rFonts w:ascii="Times New Roman" w:hAnsi="Times New Roman" w:cs="Times New Roman"/>
          <w:sz w:val="24"/>
          <w:szCs w:val="24"/>
        </w:rPr>
        <w:tab/>
        <w:t>В случае если земельный участок или объект капитал</w:t>
      </w:r>
      <w:r w:rsidR="009937BD" w:rsidRPr="00AD74D8">
        <w:rPr>
          <w:rFonts w:ascii="Times New Roman" w:hAnsi="Times New Roman" w:cs="Times New Roman"/>
          <w:sz w:val="24"/>
          <w:szCs w:val="24"/>
        </w:rPr>
        <w:t>ьного строительства находится в </w:t>
      </w:r>
      <w:r w:rsidR="00C828EE" w:rsidRPr="00AD74D8">
        <w:rPr>
          <w:rFonts w:ascii="Times New Roman" w:hAnsi="Times New Roman" w:cs="Times New Roman"/>
          <w:sz w:val="24"/>
          <w:szCs w:val="24"/>
        </w:rPr>
        <w:t>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EBD1848" w14:textId="44FD85D4"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8.1</w:t>
      </w:r>
      <w:r w:rsidR="00F848D3" w:rsidRPr="00AD74D8">
        <w:rPr>
          <w:color w:val="1A1A1A"/>
        </w:rPr>
        <w:t>.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0AAA9086" w14:textId="77777777" w:rsidR="00C63E79" w:rsidRPr="00AD74D8" w:rsidRDefault="00C63E79" w:rsidP="00AD74D8">
      <w:pPr>
        <w:pStyle w:val="docdata"/>
        <w:widowControl w:val="0"/>
        <w:tabs>
          <w:tab w:val="left" w:pos="993"/>
        </w:tabs>
        <w:spacing w:before="0" w:beforeAutospacing="0" w:after="0" w:afterAutospacing="0"/>
        <w:ind w:firstLine="709"/>
        <w:jc w:val="both"/>
        <w:rPr>
          <w:i/>
          <w:iCs/>
          <w:color w:val="1A1A1A"/>
        </w:rPr>
      </w:pPr>
      <w:r w:rsidRPr="00AD74D8">
        <w:rPr>
          <w:color w:val="1A1A1A"/>
        </w:rPr>
        <w:t>9.</w:t>
      </w:r>
      <w:r w:rsidRPr="00AD74D8">
        <w:rPr>
          <w:color w:val="1A1A1A"/>
        </w:rPr>
        <w:tab/>
        <w:t>Требования к архитектурно-градостроительному облику объекта капитального строительства не устанавливаются</w:t>
      </w:r>
      <w:r w:rsidRPr="00AD74D8">
        <w:rPr>
          <w:i/>
          <w:iCs/>
          <w:color w:val="1A1A1A"/>
        </w:rPr>
        <w:t>.</w:t>
      </w:r>
    </w:p>
    <w:p w14:paraId="26E10AB0" w14:textId="1D757066" w:rsidR="00D87316" w:rsidRPr="00AD74D8" w:rsidRDefault="00390777" w:rsidP="00AD74D8">
      <w:pPr>
        <w:pStyle w:val="20"/>
        <w:spacing w:before="0" w:after="0" w:line="240" w:lineRule="auto"/>
        <w:jc w:val="both"/>
        <w:rPr>
          <w:iCs w:val="0"/>
          <w:szCs w:val="24"/>
        </w:rPr>
      </w:pPr>
      <w:bookmarkStart w:id="52" w:name="_Toc214802183"/>
      <w:r w:rsidRPr="00AD74D8">
        <w:rPr>
          <w:iCs w:val="0"/>
          <w:szCs w:val="24"/>
        </w:rPr>
        <w:t xml:space="preserve">Статья </w:t>
      </w:r>
      <w:r w:rsidR="006245D7" w:rsidRPr="00AD74D8">
        <w:rPr>
          <w:iCs w:val="0"/>
          <w:szCs w:val="24"/>
        </w:rPr>
        <w:t>6</w:t>
      </w:r>
      <w:r w:rsidRPr="00AD74D8">
        <w:rPr>
          <w:iCs w:val="0"/>
          <w:szCs w:val="24"/>
        </w:rPr>
        <w:t>.</w:t>
      </w:r>
      <w:r w:rsidRPr="00AD74D8">
        <w:rPr>
          <w:iCs w:val="0"/>
          <w:szCs w:val="24"/>
        </w:rPr>
        <w:tab/>
      </w:r>
      <w:r w:rsidR="006C5843" w:rsidRPr="00AD74D8">
        <w:rPr>
          <w:szCs w:val="24"/>
        </w:rPr>
        <w:t xml:space="preserve">Зона </w:t>
      </w:r>
      <w:r w:rsidR="006245D7" w:rsidRPr="00AD74D8">
        <w:rPr>
          <w:szCs w:val="24"/>
        </w:rPr>
        <w:t>рекреационного назначения</w:t>
      </w:r>
      <w:bookmarkEnd w:id="52"/>
      <w:r w:rsidR="003944AF" w:rsidRPr="00AD74D8">
        <w:rPr>
          <w:szCs w:val="24"/>
        </w:rPr>
        <w:t xml:space="preserve"> (Р)</w:t>
      </w:r>
    </w:p>
    <w:p w14:paraId="394685AD" w14:textId="1B5E28AF" w:rsidR="006245D7" w:rsidRPr="00AD74D8" w:rsidRDefault="006245D7" w:rsidP="00AD74D8">
      <w:pPr>
        <w:numPr>
          <w:ilvl w:val="0"/>
          <w:numId w:val="5"/>
        </w:numPr>
        <w:spacing w:after="0" w:line="240" w:lineRule="auto"/>
        <w:ind w:left="0" w:firstLine="709"/>
        <w:jc w:val="both"/>
        <w:rPr>
          <w:rFonts w:ascii="Times New Roman" w:eastAsiaTheme="minorEastAsia" w:hAnsi="Times New Roman" w:cs="Times New Roman"/>
          <w:sz w:val="24"/>
          <w:szCs w:val="24"/>
        </w:rPr>
      </w:pPr>
      <w:r w:rsidRPr="00AD74D8">
        <w:rPr>
          <w:rFonts w:ascii="Times New Roman" w:eastAsiaTheme="minorEastAsia" w:hAnsi="Times New Roman" w:cs="Times New Roman"/>
          <w:sz w:val="24"/>
          <w:szCs w:val="24"/>
        </w:rPr>
        <w:t xml:space="preserve">В состав зон рекреационного назначения включаются территории занятые городскими (поселковыми) лесами, скверами, парками, садами, прудами, озерами, водохранилищами, пляжами, территории естественного ландшафта. </w:t>
      </w:r>
      <w:r w:rsidR="001247E3" w:rsidRPr="00AD74D8">
        <w:rPr>
          <w:rFonts w:ascii="Times New Roman" w:eastAsiaTheme="minorEastAsia" w:hAnsi="Times New Roman" w:cs="Times New Roman"/>
          <w:sz w:val="24"/>
          <w:szCs w:val="24"/>
        </w:rPr>
        <w:t>В данной зоне разрешено возведение временных нестационарных объектов сезонного обслуживания</w:t>
      </w:r>
      <w:r w:rsidR="00790E84" w:rsidRPr="00AD74D8">
        <w:rPr>
          <w:rFonts w:ascii="Times New Roman" w:eastAsiaTheme="minorEastAsia" w:hAnsi="Times New Roman" w:cs="Times New Roman"/>
          <w:sz w:val="24"/>
          <w:szCs w:val="24"/>
        </w:rPr>
        <w:t>,</w:t>
      </w:r>
      <w:r w:rsidR="00790E84" w:rsidRPr="00AD74D8">
        <w:rPr>
          <w:rFonts w:ascii="Arial" w:hAnsi="Arial" w:cs="Arial"/>
          <w:color w:val="0A0A0A"/>
          <w:shd w:val="clear" w:color="auto" w:fill="FFFFFF"/>
        </w:rPr>
        <w:t xml:space="preserve"> </w:t>
      </w:r>
      <w:r w:rsidR="00790E84" w:rsidRPr="00AD74D8">
        <w:rPr>
          <w:rFonts w:ascii="Times New Roman" w:hAnsi="Times New Roman" w:cs="Times New Roman"/>
          <w:color w:val="0A0A0A"/>
          <w:sz w:val="24"/>
          <w:szCs w:val="24"/>
          <w:shd w:val="clear" w:color="auto" w:fill="FFFFFF"/>
        </w:rPr>
        <w:t>размещение которых  регулируется местными схемами размещения нестационарных торговых объектов.</w:t>
      </w:r>
      <w:r w:rsidR="00790E84" w:rsidRPr="00AD74D8">
        <w:rPr>
          <w:rStyle w:val="vkekvd"/>
          <w:rFonts w:ascii="Arial" w:hAnsi="Arial" w:cs="Arial"/>
          <w:color w:val="0A0A0A"/>
          <w:shd w:val="clear" w:color="auto" w:fill="FFFFFF"/>
        </w:rPr>
        <w:t> </w:t>
      </w:r>
    </w:p>
    <w:p w14:paraId="288BAFA8" w14:textId="5F14BA93" w:rsidR="00815B7C" w:rsidRPr="00AD74D8" w:rsidRDefault="00815B7C" w:rsidP="00AD74D8">
      <w:pPr>
        <w:pStyle w:val="docdata"/>
        <w:widowControl w:val="0"/>
        <w:tabs>
          <w:tab w:val="left" w:pos="993"/>
        </w:tabs>
        <w:spacing w:before="0" w:beforeAutospacing="0" w:after="0" w:afterAutospacing="0" w:line="276" w:lineRule="auto"/>
        <w:ind w:firstLine="709"/>
        <w:jc w:val="both"/>
        <w:rPr>
          <w:rFonts w:eastAsia="SimSun"/>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61"/>
        <w:gridCol w:w="4318"/>
      </w:tblGrid>
      <w:tr w:rsidR="00D87316" w:rsidRPr="00AD74D8" w14:paraId="6F8D8AAB" w14:textId="77777777" w:rsidTr="00593047">
        <w:trPr>
          <w:trHeight w:val="566"/>
        </w:trPr>
        <w:tc>
          <w:tcPr>
            <w:tcW w:w="2481" w:type="dxa"/>
            <w:shd w:val="clear" w:color="auto" w:fill="auto"/>
            <w:noWrap/>
            <w:vAlign w:val="bottom"/>
            <w:hideMark/>
          </w:tcPr>
          <w:p w14:paraId="76150CF9" w14:textId="77777777" w:rsidR="00D87316" w:rsidRPr="00AD74D8" w:rsidRDefault="00D87316" w:rsidP="00AD74D8">
            <w:pPr>
              <w:spacing w:after="0" w:line="240" w:lineRule="auto"/>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КОД (ЧИСЛОВОЕ ОБОЗНАЧЕНИЕ) ВИДА РАЗРЕШЕННОГО ИСПОЛЬЗОВАНИЯ ЗЕМЕЛЬНОГО УЧАСТКА</w:t>
            </w:r>
            <w:r w:rsidRPr="00AD74D8">
              <w:rPr>
                <w:rFonts w:ascii="Times New Roman" w:eastAsia="Times New Roman" w:hAnsi="Times New Roman" w:cs="Times New Roman"/>
                <w:color w:val="000000"/>
                <w:sz w:val="24"/>
                <w:szCs w:val="24"/>
                <w:lang w:eastAsia="ru-RU"/>
              </w:rPr>
              <w:t> </w:t>
            </w:r>
          </w:p>
        </w:tc>
        <w:tc>
          <w:tcPr>
            <w:tcW w:w="3261" w:type="dxa"/>
            <w:shd w:val="clear" w:color="auto" w:fill="auto"/>
            <w:vAlign w:val="center"/>
            <w:hideMark/>
          </w:tcPr>
          <w:p w14:paraId="209F9117" w14:textId="77777777" w:rsidR="00D87316" w:rsidRPr="00AD74D8" w:rsidRDefault="00D87316" w:rsidP="00AD74D8">
            <w:pPr>
              <w:spacing w:after="0" w:line="240" w:lineRule="auto"/>
              <w:ind w:firstLine="142"/>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 xml:space="preserve">ВИДЫ РАЗРЕШЕННОГО ИСПОЛЬЗОВАНИЯ ЗЕМЕЛЬНЫХ УЧАСТКОВ </w:t>
            </w:r>
          </w:p>
        </w:tc>
        <w:tc>
          <w:tcPr>
            <w:tcW w:w="4318" w:type="dxa"/>
            <w:shd w:val="clear" w:color="auto" w:fill="auto"/>
            <w:vAlign w:val="center"/>
            <w:hideMark/>
          </w:tcPr>
          <w:p w14:paraId="248DD0BC" w14:textId="77777777" w:rsidR="00D87316" w:rsidRPr="00AD74D8" w:rsidRDefault="00D87316" w:rsidP="00AD74D8">
            <w:pPr>
              <w:spacing w:after="0" w:line="240" w:lineRule="auto"/>
              <w:ind w:firstLine="142"/>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C270E0" w:rsidRPr="00AD74D8" w14:paraId="2D18A1FF" w14:textId="77777777" w:rsidTr="00C270E0">
        <w:trPr>
          <w:trHeight w:val="63"/>
        </w:trPr>
        <w:tc>
          <w:tcPr>
            <w:tcW w:w="10060" w:type="dxa"/>
            <w:gridSpan w:val="3"/>
            <w:shd w:val="clear" w:color="auto" w:fill="auto"/>
            <w:noWrap/>
            <w:vAlign w:val="bottom"/>
          </w:tcPr>
          <w:p w14:paraId="2FFA36E4" w14:textId="45A572A0" w:rsidR="00C270E0" w:rsidRPr="00AD74D8" w:rsidRDefault="00C270E0"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t xml:space="preserve">ОСНОВНЫЕ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p>
        </w:tc>
      </w:tr>
      <w:tr w:rsidR="003912D1" w:rsidRPr="00AD74D8" w14:paraId="791AAB2E" w14:textId="77777777" w:rsidTr="00593047">
        <w:trPr>
          <w:trHeight w:val="566"/>
        </w:trPr>
        <w:tc>
          <w:tcPr>
            <w:tcW w:w="2481" w:type="dxa"/>
            <w:shd w:val="clear" w:color="auto" w:fill="auto"/>
            <w:vAlign w:val="center"/>
          </w:tcPr>
          <w:p w14:paraId="1921D65A" w14:textId="3A4C668B" w:rsidR="003912D1" w:rsidRPr="00AD74D8" w:rsidRDefault="003912D1"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3.6.2</w:t>
            </w:r>
          </w:p>
        </w:tc>
        <w:tc>
          <w:tcPr>
            <w:tcW w:w="3261" w:type="dxa"/>
            <w:shd w:val="clear" w:color="auto" w:fill="auto"/>
            <w:vAlign w:val="center"/>
          </w:tcPr>
          <w:p w14:paraId="4228E8DA" w14:textId="3447E1D8" w:rsidR="003912D1" w:rsidRPr="00AD74D8" w:rsidRDefault="003912D1"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t>Парки культуры и отдыха</w:t>
            </w:r>
          </w:p>
        </w:tc>
        <w:tc>
          <w:tcPr>
            <w:tcW w:w="4318" w:type="dxa"/>
            <w:shd w:val="clear" w:color="auto" w:fill="auto"/>
            <w:vAlign w:val="center"/>
          </w:tcPr>
          <w:p w14:paraId="3679C8D7" w14:textId="068C272D" w:rsidR="003912D1" w:rsidRPr="00AD74D8" w:rsidRDefault="003912D1"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парков культуры и отдыха</w:t>
            </w:r>
          </w:p>
        </w:tc>
      </w:tr>
      <w:tr w:rsidR="003912D1" w:rsidRPr="00AD74D8" w14:paraId="4059A8B5" w14:textId="77777777" w:rsidTr="00593047">
        <w:trPr>
          <w:trHeight w:val="566"/>
        </w:trPr>
        <w:tc>
          <w:tcPr>
            <w:tcW w:w="2481" w:type="dxa"/>
            <w:shd w:val="clear" w:color="auto" w:fill="auto"/>
            <w:vAlign w:val="center"/>
          </w:tcPr>
          <w:p w14:paraId="240DC22D" w14:textId="043CFB65" w:rsidR="003912D1" w:rsidRPr="00AD74D8" w:rsidRDefault="003912D1"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sz w:val="24"/>
                <w:szCs w:val="24"/>
              </w:rPr>
              <w:lastRenderedPageBreak/>
              <w:t>5.1.3</w:t>
            </w:r>
          </w:p>
        </w:tc>
        <w:tc>
          <w:tcPr>
            <w:tcW w:w="3261" w:type="dxa"/>
            <w:shd w:val="clear" w:color="auto" w:fill="auto"/>
            <w:vAlign w:val="center"/>
          </w:tcPr>
          <w:p w14:paraId="3EDEFC28" w14:textId="341E548D" w:rsidR="003912D1" w:rsidRPr="00AD74D8" w:rsidRDefault="003912D1"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hAnsi="Times New Roman" w:cs="Times New Roman"/>
                <w:iCs/>
                <w:sz w:val="24"/>
                <w:szCs w:val="24"/>
              </w:rPr>
              <w:t>Площадки для занятий спортом</w:t>
            </w:r>
          </w:p>
        </w:tc>
        <w:tc>
          <w:tcPr>
            <w:tcW w:w="4318" w:type="dxa"/>
            <w:shd w:val="clear" w:color="auto" w:fill="auto"/>
            <w:vAlign w:val="center"/>
          </w:tcPr>
          <w:p w14:paraId="0B7C7322" w14:textId="4C44E29C" w:rsidR="003912D1" w:rsidRPr="00AD74D8" w:rsidRDefault="003912D1"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1247E3" w:rsidRPr="00AD74D8" w14:paraId="7C4A71C3" w14:textId="77777777" w:rsidTr="00AD74D8">
        <w:trPr>
          <w:trHeight w:val="566"/>
        </w:trPr>
        <w:tc>
          <w:tcPr>
            <w:tcW w:w="2481" w:type="dxa"/>
            <w:shd w:val="clear" w:color="auto" w:fill="auto"/>
            <w:vAlign w:val="center"/>
          </w:tcPr>
          <w:p w14:paraId="68BBAB01" w14:textId="4EFB51F5" w:rsidR="001247E3" w:rsidRPr="00AD74D8" w:rsidRDefault="001247E3" w:rsidP="00AD74D8">
            <w:pPr>
              <w:spacing w:after="0" w:line="240" w:lineRule="auto"/>
              <w:jc w:val="center"/>
              <w:rPr>
                <w:rFonts w:ascii="Times New Roman" w:hAnsi="Times New Roman" w:cs="Times New Roman"/>
                <w:sz w:val="24"/>
                <w:szCs w:val="24"/>
              </w:rPr>
            </w:pPr>
            <w:bookmarkStart w:id="53" w:name="_GoBack" w:colFirst="0" w:colLast="2"/>
            <w:r w:rsidRPr="00AD74D8">
              <w:rPr>
                <w:rFonts w:ascii="Times New Roman" w:hAnsi="Times New Roman" w:cs="Times New Roman"/>
                <w:sz w:val="24"/>
                <w:szCs w:val="24"/>
              </w:rPr>
              <w:t>5.1.7</w:t>
            </w:r>
          </w:p>
        </w:tc>
        <w:tc>
          <w:tcPr>
            <w:tcW w:w="3261" w:type="dxa"/>
            <w:shd w:val="clear" w:color="auto" w:fill="auto"/>
            <w:vAlign w:val="center"/>
          </w:tcPr>
          <w:p w14:paraId="029C3E00" w14:textId="52CB2EDE" w:rsidR="001247E3" w:rsidRPr="00AD74D8" w:rsidRDefault="001247E3" w:rsidP="00AD74D8">
            <w:pPr>
              <w:spacing w:after="0" w:line="240" w:lineRule="auto"/>
              <w:jc w:val="center"/>
              <w:rPr>
                <w:rFonts w:ascii="Times New Roman" w:hAnsi="Times New Roman" w:cs="Times New Roman"/>
                <w:iCs/>
                <w:sz w:val="24"/>
                <w:szCs w:val="24"/>
              </w:rPr>
            </w:pPr>
            <w:r w:rsidRPr="00AD74D8">
              <w:rPr>
                <w:rFonts w:ascii="Times New Roman" w:hAnsi="Times New Roman" w:cs="Times New Roman"/>
                <w:iCs/>
                <w:sz w:val="24"/>
                <w:szCs w:val="24"/>
              </w:rPr>
              <w:t>Спортивные базы</w:t>
            </w:r>
          </w:p>
        </w:tc>
        <w:tc>
          <w:tcPr>
            <w:tcW w:w="4318" w:type="dxa"/>
            <w:shd w:val="clear" w:color="auto" w:fill="auto"/>
            <w:vAlign w:val="center"/>
          </w:tcPr>
          <w:p w14:paraId="3F034A69" w14:textId="6EAB1E0C" w:rsidR="001247E3" w:rsidRPr="00AD74D8" w:rsidRDefault="001247E3"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спортивных баз и лагерей, в которых осуществляется спортивная подготовка длительно проживающих в них лиц</w:t>
            </w:r>
          </w:p>
        </w:tc>
      </w:tr>
      <w:bookmarkEnd w:id="53"/>
      <w:tr w:rsidR="00521266" w:rsidRPr="00AD74D8" w14:paraId="67DF57FC" w14:textId="77777777" w:rsidTr="00593047">
        <w:trPr>
          <w:trHeight w:val="566"/>
        </w:trPr>
        <w:tc>
          <w:tcPr>
            <w:tcW w:w="2481" w:type="dxa"/>
            <w:shd w:val="clear" w:color="auto" w:fill="auto"/>
            <w:vAlign w:val="center"/>
          </w:tcPr>
          <w:p w14:paraId="5E96B8CD" w14:textId="7E3F54DB" w:rsidR="00521266" w:rsidRPr="00AD74D8" w:rsidRDefault="00521266"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5.2</w:t>
            </w:r>
          </w:p>
        </w:tc>
        <w:tc>
          <w:tcPr>
            <w:tcW w:w="3261" w:type="dxa"/>
            <w:shd w:val="clear" w:color="auto" w:fill="auto"/>
            <w:vAlign w:val="center"/>
          </w:tcPr>
          <w:p w14:paraId="30E80CF9" w14:textId="77777777" w:rsidR="00521266" w:rsidRPr="00AD74D8" w:rsidRDefault="00521266" w:rsidP="00AD74D8">
            <w:pPr>
              <w:pStyle w:val="a3"/>
              <w:spacing w:before="0" w:beforeAutospacing="0" w:after="0" w:afterAutospacing="0"/>
              <w:jc w:val="center"/>
            </w:pPr>
            <w:r w:rsidRPr="00AD74D8">
              <w:t>Природно-познавательный туризм</w:t>
            </w:r>
          </w:p>
          <w:p w14:paraId="573C7254" w14:textId="77777777" w:rsidR="00521266" w:rsidRPr="00AD74D8" w:rsidRDefault="00521266" w:rsidP="00AD74D8">
            <w:pPr>
              <w:spacing w:after="0" w:line="240" w:lineRule="auto"/>
              <w:jc w:val="center"/>
              <w:rPr>
                <w:rFonts w:ascii="Times New Roman" w:hAnsi="Times New Roman" w:cs="Times New Roman"/>
                <w:iCs/>
                <w:sz w:val="24"/>
                <w:szCs w:val="24"/>
              </w:rPr>
            </w:pPr>
          </w:p>
        </w:tc>
        <w:tc>
          <w:tcPr>
            <w:tcW w:w="4318" w:type="dxa"/>
            <w:shd w:val="clear" w:color="auto" w:fill="auto"/>
            <w:vAlign w:val="center"/>
          </w:tcPr>
          <w:p w14:paraId="15F660AF" w14:textId="77777777" w:rsidR="00521266" w:rsidRPr="00AD74D8" w:rsidRDefault="00521266" w:rsidP="00AD74D8">
            <w:pPr>
              <w:pStyle w:val="a3"/>
              <w:spacing w:before="0" w:beforeAutospacing="0" w:after="0" w:afterAutospacing="0"/>
              <w:jc w:val="center"/>
            </w:pPr>
            <w:r w:rsidRPr="00AD74D8">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14:paraId="44FAE2E6" w14:textId="77777777" w:rsidR="00521266" w:rsidRPr="00AD74D8" w:rsidRDefault="00521266" w:rsidP="00AD74D8">
            <w:pPr>
              <w:spacing w:after="0" w:line="240" w:lineRule="auto"/>
              <w:rPr>
                <w:rFonts w:ascii="Times New Roman" w:eastAsia="Times New Roman" w:hAnsi="Times New Roman" w:cs="Times New Roman"/>
                <w:color w:val="1A1A1A"/>
                <w:sz w:val="24"/>
                <w:szCs w:val="24"/>
                <w:lang w:eastAsia="ru-RU"/>
              </w:rPr>
            </w:pPr>
          </w:p>
        </w:tc>
      </w:tr>
      <w:tr w:rsidR="00A918B2" w:rsidRPr="00AD74D8" w14:paraId="164802BC" w14:textId="77777777" w:rsidTr="00593047">
        <w:trPr>
          <w:trHeight w:val="566"/>
        </w:trPr>
        <w:tc>
          <w:tcPr>
            <w:tcW w:w="2481" w:type="dxa"/>
            <w:shd w:val="clear" w:color="auto" w:fill="auto"/>
            <w:vAlign w:val="center"/>
          </w:tcPr>
          <w:p w14:paraId="12C27161" w14:textId="639D9B45" w:rsidR="00A918B2" w:rsidRPr="00AD74D8" w:rsidRDefault="00A918B2"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5.3.1</w:t>
            </w:r>
          </w:p>
        </w:tc>
        <w:tc>
          <w:tcPr>
            <w:tcW w:w="3261" w:type="dxa"/>
            <w:shd w:val="clear" w:color="auto" w:fill="auto"/>
            <w:vAlign w:val="center"/>
          </w:tcPr>
          <w:p w14:paraId="48844C56" w14:textId="64FF7DE7" w:rsidR="00A918B2" w:rsidRPr="00AD74D8" w:rsidRDefault="00A918B2" w:rsidP="00AD74D8">
            <w:pPr>
              <w:pStyle w:val="a3"/>
              <w:spacing w:before="0" w:beforeAutospacing="0" w:after="0" w:afterAutospacing="0"/>
              <w:jc w:val="center"/>
            </w:pPr>
            <w:r w:rsidRPr="00AD74D8">
              <w:t>Рыболовство</w:t>
            </w:r>
          </w:p>
        </w:tc>
        <w:tc>
          <w:tcPr>
            <w:tcW w:w="4318" w:type="dxa"/>
            <w:shd w:val="clear" w:color="auto" w:fill="auto"/>
            <w:vAlign w:val="center"/>
          </w:tcPr>
          <w:p w14:paraId="3CA4EFAC" w14:textId="77777777" w:rsidR="00A918B2" w:rsidRPr="00AD74D8" w:rsidRDefault="00A918B2" w:rsidP="00AD74D8">
            <w:pPr>
              <w:pStyle w:val="a3"/>
              <w:spacing w:before="0" w:beforeAutospacing="0" w:after="0" w:afterAutospacing="0"/>
              <w:jc w:val="center"/>
            </w:pPr>
            <w:r w:rsidRPr="00AD74D8">
              <w:t>Деятельность,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
          <w:p w14:paraId="16715EA1" w14:textId="77777777" w:rsidR="00A918B2" w:rsidRPr="00AD74D8" w:rsidRDefault="00A918B2" w:rsidP="00AD74D8">
            <w:pPr>
              <w:pStyle w:val="a3"/>
              <w:spacing w:before="0" w:beforeAutospacing="0" w:after="0" w:afterAutospacing="0"/>
              <w:jc w:val="center"/>
            </w:pPr>
          </w:p>
        </w:tc>
      </w:tr>
      <w:tr w:rsidR="0092066E" w:rsidRPr="00AD74D8" w14:paraId="74D67CDF" w14:textId="77777777" w:rsidTr="00593047">
        <w:trPr>
          <w:trHeight w:val="566"/>
        </w:trPr>
        <w:tc>
          <w:tcPr>
            <w:tcW w:w="2481" w:type="dxa"/>
            <w:shd w:val="clear" w:color="auto" w:fill="auto"/>
            <w:vAlign w:val="center"/>
          </w:tcPr>
          <w:p w14:paraId="28242AE1" w14:textId="1148C35F" w:rsidR="0092066E" w:rsidRPr="00AD74D8" w:rsidRDefault="0092066E" w:rsidP="00AD74D8">
            <w:pPr>
              <w:spacing w:after="0" w:line="240" w:lineRule="auto"/>
              <w:jc w:val="center"/>
              <w:rPr>
                <w:rFonts w:ascii="Times New Roman" w:hAnsi="Times New Roman" w:cs="Times New Roman"/>
                <w:sz w:val="24"/>
                <w:szCs w:val="24"/>
              </w:rPr>
            </w:pPr>
            <w:r w:rsidRPr="00AD74D8">
              <w:rPr>
                <w:rFonts w:ascii="Times New Roman" w:hAnsi="Times New Roman" w:cs="Times New Roman"/>
                <w:sz w:val="24"/>
                <w:szCs w:val="24"/>
              </w:rPr>
              <w:t>9.2.1</w:t>
            </w:r>
          </w:p>
        </w:tc>
        <w:tc>
          <w:tcPr>
            <w:tcW w:w="3261" w:type="dxa"/>
            <w:shd w:val="clear" w:color="auto" w:fill="auto"/>
            <w:vAlign w:val="center"/>
          </w:tcPr>
          <w:p w14:paraId="0E8DD468" w14:textId="3BCF9B19" w:rsidR="0092066E" w:rsidRPr="00AD74D8" w:rsidRDefault="0092066E" w:rsidP="00AD74D8">
            <w:pPr>
              <w:pStyle w:val="a3"/>
              <w:spacing w:before="0" w:beforeAutospacing="0" w:after="0" w:afterAutospacing="0"/>
              <w:jc w:val="center"/>
            </w:pPr>
            <w:r w:rsidRPr="00AD74D8">
              <w:t>Санаторная деятельность</w:t>
            </w:r>
          </w:p>
        </w:tc>
        <w:tc>
          <w:tcPr>
            <w:tcW w:w="4318" w:type="dxa"/>
            <w:shd w:val="clear" w:color="auto" w:fill="auto"/>
            <w:vAlign w:val="center"/>
          </w:tcPr>
          <w:p w14:paraId="1B5C20B4" w14:textId="77777777" w:rsidR="0092066E" w:rsidRPr="00AD74D8" w:rsidRDefault="0092066E" w:rsidP="00AD74D8">
            <w:pPr>
              <w:pStyle w:val="a3"/>
              <w:spacing w:before="0" w:beforeAutospacing="0" w:after="0" w:afterAutospacing="0"/>
              <w:jc w:val="center"/>
            </w:pPr>
            <w:r w:rsidRPr="00AD74D8">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385F6C57" w14:textId="77777777" w:rsidR="0092066E" w:rsidRPr="00AD74D8" w:rsidRDefault="0092066E" w:rsidP="00AD74D8">
            <w:pPr>
              <w:pStyle w:val="a3"/>
              <w:spacing w:before="0" w:beforeAutospacing="0" w:after="0" w:afterAutospacing="0"/>
              <w:jc w:val="center"/>
            </w:pPr>
            <w:r w:rsidRPr="00AD74D8">
              <w:t>обустройство лечебно-оздоровительных местностей (пляжи, бюветы, места добычи целебной грязи);</w:t>
            </w:r>
          </w:p>
          <w:p w14:paraId="721A4503" w14:textId="267DE646" w:rsidR="0092066E" w:rsidRPr="00AD74D8" w:rsidRDefault="0092066E" w:rsidP="00AD74D8">
            <w:pPr>
              <w:pStyle w:val="a3"/>
              <w:spacing w:before="0" w:beforeAutospacing="0" w:after="0" w:afterAutospacing="0"/>
              <w:jc w:val="center"/>
            </w:pPr>
            <w:r w:rsidRPr="00AD74D8">
              <w:t>размещение лечебно-оздоровительных лагерей</w:t>
            </w:r>
          </w:p>
        </w:tc>
      </w:tr>
      <w:tr w:rsidR="00D87316" w:rsidRPr="00AD74D8" w14:paraId="677E2185" w14:textId="77777777" w:rsidTr="00593047">
        <w:trPr>
          <w:trHeight w:val="1641"/>
        </w:trPr>
        <w:tc>
          <w:tcPr>
            <w:tcW w:w="2481" w:type="dxa"/>
            <w:shd w:val="clear" w:color="auto" w:fill="auto"/>
            <w:vAlign w:val="center"/>
          </w:tcPr>
          <w:p w14:paraId="4AA9FAED" w14:textId="77777777" w:rsidR="00D87316" w:rsidRPr="00AD74D8" w:rsidRDefault="00D8731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3.1</w:t>
            </w:r>
          </w:p>
        </w:tc>
        <w:tc>
          <w:tcPr>
            <w:tcW w:w="3261" w:type="dxa"/>
            <w:shd w:val="clear" w:color="auto" w:fill="auto"/>
            <w:vAlign w:val="center"/>
          </w:tcPr>
          <w:p w14:paraId="760C2166" w14:textId="77777777" w:rsidR="00D87316" w:rsidRPr="00AD74D8" w:rsidRDefault="00D8731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Коммунальное обслуживание</w:t>
            </w:r>
          </w:p>
        </w:tc>
        <w:tc>
          <w:tcPr>
            <w:tcW w:w="4318" w:type="dxa"/>
            <w:shd w:val="clear" w:color="auto" w:fill="auto"/>
            <w:vAlign w:val="center"/>
          </w:tcPr>
          <w:p w14:paraId="4A6A34F3" w14:textId="77777777" w:rsidR="00D87316" w:rsidRPr="00AD74D8" w:rsidRDefault="00D8731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color w:val="1A1A1A"/>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D87316" w:rsidRPr="00AD74D8" w14:paraId="40208AE7" w14:textId="77777777" w:rsidTr="00593047">
        <w:trPr>
          <w:trHeight w:val="1215"/>
        </w:trPr>
        <w:tc>
          <w:tcPr>
            <w:tcW w:w="2481" w:type="dxa"/>
            <w:shd w:val="clear" w:color="auto" w:fill="auto"/>
            <w:vAlign w:val="center"/>
          </w:tcPr>
          <w:p w14:paraId="6CD8E3F3" w14:textId="77777777" w:rsidR="00D87316" w:rsidRPr="00AD74D8" w:rsidRDefault="00D8731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12.0</w:t>
            </w:r>
          </w:p>
        </w:tc>
        <w:tc>
          <w:tcPr>
            <w:tcW w:w="3261" w:type="dxa"/>
            <w:shd w:val="clear" w:color="auto" w:fill="auto"/>
          </w:tcPr>
          <w:p w14:paraId="57ADCC0D" w14:textId="77777777" w:rsidR="00D87316" w:rsidRPr="00AD74D8" w:rsidRDefault="00D87316" w:rsidP="00AD74D8">
            <w:pPr>
              <w:spacing w:after="0" w:line="240" w:lineRule="auto"/>
              <w:jc w:val="center"/>
              <w:rPr>
                <w:rFonts w:ascii="Times New Roman" w:eastAsia="Times New Roman" w:hAnsi="Times New Roman" w:cs="Times New Roman"/>
                <w:sz w:val="24"/>
                <w:szCs w:val="24"/>
                <w:lang w:eastAsia="ru-RU"/>
              </w:rPr>
            </w:pPr>
          </w:p>
          <w:p w14:paraId="4179E26B" w14:textId="77777777" w:rsidR="00D87316" w:rsidRPr="00AD74D8" w:rsidRDefault="00D87316"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Земельные участки (территории) общего пользования</w:t>
            </w:r>
          </w:p>
        </w:tc>
        <w:tc>
          <w:tcPr>
            <w:tcW w:w="4318" w:type="dxa"/>
            <w:shd w:val="clear" w:color="auto" w:fill="auto"/>
          </w:tcPr>
          <w:p w14:paraId="7BEFF896" w14:textId="7DF837C0" w:rsidR="00D87316" w:rsidRPr="00AD74D8" w:rsidRDefault="00D87316" w:rsidP="00AD74D8">
            <w:pPr>
              <w:spacing w:after="0" w:line="240" w:lineRule="auto"/>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Земельные участки общего пользования. Содержание данного вида разрешенного использования включает в себя содержание в</w:t>
            </w:r>
            <w:r w:rsidR="00571BE1" w:rsidRPr="00AD74D8">
              <w:rPr>
                <w:rFonts w:ascii="Times New Roman" w:eastAsia="Times New Roman" w:hAnsi="Times New Roman" w:cs="Times New Roman"/>
                <w:sz w:val="24"/>
                <w:szCs w:val="24"/>
                <w:lang w:eastAsia="ru-RU"/>
              </w:rPr>
              <w:t xml:space="preserve">идов разрешенного использования </w:t>
            </w:r>
            <w:r w:rsidRPr="00AD74D8">
              <w:rPr>
                <w:rFonts w:ascii="Times New Roman" w:eastAsia="Times New Roman" w:hAnsi="Times New Roman" w:cs="Times New Roman"/>
                <w:sz w:val="24"/>
                <w:szCs w:val="24"/>
                <w:lang w:eastAsia="ru-RU"/>
              </w:rPr>
              <w:t>с кодами 12.0.1-12.0.2</w:t>
            </w:r>
          </w:p>
        </w:tc>
      </w:tr>
      <w:tr w:rsidR="0092066E" w:rsidRPr="00AD74D8" w14:paraId="5316D279" w14:textId="77777777" w:rsidTr="0092066E">
        <w:trPr>
          <w:trHeight w:val="426"/>
        </w:trPr>
        <w:tc>
          <w:tcPr>
            <w:tcW w:w="10060" w:type="dxa"/>
            <w:gridSpan w:val="3"/>
            <w:shd w:val="clear" w:color="auto" w:fill="auto"/>
            <w:vAlign w:val="center"/>
          </w:tcPr>
          <w:p w14:paraId="220FCC21" w14:textId="2BF373A5" w:rsidR="0092066E" w:rsidRPr="00AD74D8" w:rsidRDefault="0092066E"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lastRenderedPageBreak/>
              <w:t>УСЛОВНО РАЗРЕШЕННЫЕ ВИДЫ ИСПОЛЬЗОВАНИЯ</w:t>
            </w:r>
          </w:p>
        </w:tc>
      </w:tr>
      <w:tr w:rsidR="00A918B2" w:rsidRPr="00AD74D8" w14:paraId="0EC3F09E" w14:textId="77777777" w:rsidTr="00593047">
        <w:trPr>
          <w:trHeight w:val="1215"/>
        </w:trPr>
        <w:tc>
          <w:tcPr>
            <w:tcW w:w="2481" w:type="dxa"/>
            <w:shd w:val="clear" w:color="auto" w:fill="auto"/>
            <w:vAlign w:val="center"/>
          </w:tcPr>
          <w:p w14:paraId="2A67675D" w14:textId="1243005D" w:rsidR="00A918B2" w:rsidRPr="00AD74D8" w:rsidRDefault="00A918B2"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5.2.1</w:t>
            </w:r>
          </w:p>
        </w:tc>
        <w:tc>
          <w:tcPr>
            <w:tcW w:w="3261" w:type="dxa"/>
            <w:shd w:val="clear" w:color="auto" w:fill="auto"/>
          </w:tcPr>
          <w:p w14:paraId="0EF25D80" w14:textId="77777777" w:rsidR="00A918B2" w:rsidRPr="00AD74D8" w:rsidRDefault="00A918B2" w:rsidP="00AD74D8">
            <w:pPr>
              <w:spacing w:after="0" w:line="240" w:lineRule="auto"/>
              <w:jc w:val="center"/>
              <w:rPr>
                <w:rFonts w:ascii="Times New Roman" w:eastAsia="Times New Roman" w:hAnsi="Times New Roman" w:cs="Times New Roman"/>
                <w:sz w:val="24"/>
                <w:szCs w:val="24"/>
                <w:lang w:eastAsia="ru-RU"/>
              </w:rPr>
            </w:pPr>
          </w:p>
          <w:p w14:paraId="5BF51D3F" w14:textId="6FF11653" w:rsidR="00A918B2" w:rsidRPr="00AD74D8" w:rsidRDefault="00A918B2"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Туристическое обслуживание</w:t>
            </w:r>
          </w:p>
        </w:tc>
        <w:tc>
          <w:tcPr>
            <w:tcW w:w="4318" w:type="dxa"/>
            <w:shd w:val="clear" w:color="auto" w:fill="auto"/>
          </w:tcPr>
          <w:p w14:paraId="09E81AB7" w14:textId="77777777" w:rsidR="00A918B2" w:rsidRPr="00AD74D8" w:rsidRDefault="00A918B2" w:rsidP="00AD74D8">
            <w:pPr>
              <w:pStyle w:val="a3"/>
              <w:spacing w:before="0" w:beforeAutospacing="0" w:after="0" w:afterAutospacing="0"/>
              <w:jc w:val="center"/>
            </w:pPr>
            <w:r w:rsidRPr="00AD74D8">
              <w:t>Размещение пансионатов, гостиниц, кемпингов, домов отдыха, не оказывающих услуги по лечению;</w:t>
            </w:r>
          </w:p>
          <w:p w14:paraId="28559C5F" w14:textId="77777777" w:rsidR="00A918B2" w:rsidRPr="00AD74D8" w:rsidRDefault="00A918B2" w:rsidP="00AD74D8">
            <w:pPr>
              <w:pStyle w:val="a3"/>
              <w:spacing w:before="0" w:beforeAutospacing="0" w:after="0" w:afterAutospacing="0"/>
              <w:jc w:val="center"/>
            </w:pPr>
            <w:r w:rsidRPr="00AD74D8">
              <w:t>размещение детских лагерей</w:t>
            </w:r>
          </w:p>
          <w:p w14:paraId="656FD825" w14:textId="77777777" w:rsidR="00A918B2" w:rsidRPr="00AD74D8" w:rsidRDefault="00A918B2" w:rsidP="00AD74D8">
            <w:pPr>
              <w:spacing w:after="0" w:line="240" w:lineRule="auto"/>
              <w:rPr>
                <w:rFonts w:ascii="Times New Roman" w:eastAsia="Times New Roman" w:hAnsi="Times New Roman" w:cs="Times New Roman"/>
                <w:sz w:val="24"/>
                <w:szCs w:val="24"/>
                <w:lang w:eastAsia="ru-RU"/>
              </w:rPr>
            </w:pPr>
          </w:p>
        </w:tc>
      </w:tr>
      <w:tr w:rsidR="00D87316" w:rsidRPr="00AD74D8" w14:paraId="31818852" w14:textId="77777777" w:rsidTr="00593047">
        <w:trPr>
          <w:trHeight w:val="361"/>
        </w:trPr>
        <w:tc>
          <w:tcPr>
            <w:tcW w:w="10060" w:type="dxa"/>
            <w:gridSpan w:val="3"/>
            <w:shd w:val="clear" w:color="auto" w:fill="auto"/>
            <w:vAlign w:val="bottom"/>
          </w:tcPr>
          <w:p w14:paraId="0197A42A" w14:textId="20CAC21E" w:rsidR="00D87316" w:rsidRPr="00AD74D8" w:rsidRDefault="00D87316"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t xml:space="preserve">ВСПОМОГАТЕЛЬНЫЕ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r w:rsidR="00C4691D" w:rsidRPr="00AD74D8">
              <w:rPr>
                <w:rFonts w:ascii="Times New Roman" w:eastAsia="Times New Roman" w:hAnsi="Times New Roman" w:cs="Times New Roman"/>
                <w:color w:val="000000"/>
                <w:sz w:val="24"/>
                <w:szCs w:val="24"/>
                <w:lang w:eastAsia="ru-RU"/>
              </w:rPr>
              <w:t xml:space="preserve"> НЕ УСТАНАВЛИВАЮТСЯ</w:t>
            </w:r>
          </w:p>
        </w:tc>
      </w:tr>
    </w:tbl>
    <w:p w14:paraId="0095A934" w14:textId="77777777" w:rsidR="00D87316" w:rsidRPr="00AD74D8" w:rsidRDefault="00D87316" w:rsidP="00AD74D8">
      <w:pPr>
        <w:spacing w:after="0" w:line="240" w:lineRule="auto"/>
        <w:ind w:firstLine="709"/>
        <w:jc w:val="both"/>
        <w:rPr>
          <w:rFonts w:ascii="Times New Roman" w:hAnsi="Times New Roman" w:cs="Times New Roman"/>
          <w:sz w:val="24"/>
          <w:szCs w:val="24"/>
        </w:rPr>
      </w:pPr>
    </w:p>
    <w:p w14:paraId="0888DC2D" w14:textId="429F2295" w:rsidR="00D87316" w:rsidRPr="00AD74D8" w:rsidRDefault="00D87316" w:rsidP="00AD74D8">
      <w:pPr>
        <w:pStyle w:val="ConsPlusNormal"/>
        <w:ind w:firstLine="709"/>
        <w:jc w:val="both"/>
        <w:rPr>
          <w:rFonts w:ascii="Times New Roman" w:hAnsi="Times New Roman" w:cs="Times New Roman"/>
          <w:b/>
          <w:bCs/>
          <w:sz w:val="24"/>
          <w:szCs w:val="24"/>
        </w:rPr>
      </w:pPr>
      <w:r w:rsidRPr="00AD74D8">
        <w:rPr>
          <w:rFonts w:ascii="Times New Roman" w:hAnsi="Times New Roman" w:cs="Times New Roman"/>
          <w:b/>
          <w:bCs/>
          <w:sz w:val="24"/>
          <w:szCs w:val="24"/>
        </w:rPr>
        <w:t>Предельные размеры земельных участков и параметры разрешенного строительства, реконструкции объектов капитального строительства:</w:t>
      </w:r>
    </w:p>
    <w:p w14:paraId="0610451F" w14:textId="344E6C1F" w:rsidR="00D87316"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2</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9D6857" w:rsidRPr="00AD74D8">
        <w:rPr>
          <w:rFonts w:ascii="Times New Roman" w:hAnsi="Times New Roman" w:cs="Times New Roman"/>
          <w:sz w:val="24"/>
          <w:szCs w:val="24"/>
        </w:rPr>
        <w:t>Минимальный размер</w:t>
      </w:r>
      <w:r w:rsidR="003912D1" w:rsidRPr="00AD74D8">
        <w:rPr>
          <w:rFonts w:ascii="Times New Roman" w:hAnsi="Times New Roman" w:cs="Times New Roman"/>
          <w:sz w:val="24"/>
          <w:szCs w:val="24"/>
        </w:rPr>
        <w:t xml:space="preserve"> земельного участка </w:t>
      </w:r>
      <w:r w:rsidR="00D87316" w:rsidRPr="00AD74D8">
        <w:rPr>
          <w:rFonts w:ascii="Times New Roman" w:hAnsi="Times New Roman" w:cs="Times New Roman"/>
          <w:sz w:val="24"/>
          <w:szCs w:val="24"/>
        </w:rPr>
        <w:t>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объек</w:t>
      </w:r>
      <w:r w:rsidR="00E14A9E" w:rsidRPr="00AD74D8">
        <w:rPr>
          <w:rFonts w:ascii="Times New Roman" w:hAnsi="Times New Roman" w:cs="Times New Roman"/>
          <w:sz w:val="24"/>
          <w:szCs w:val="24"/>
        </w:rPr>
        <w:t>том капитального строительства.</w:t>
      </w:r>
    </w:p>
    <w:p w14:paraId="39387B32" w14:textId="43F53371" w:rsidR="00D87316"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9D6857" w:rsidRPr="00AD74D8">
        <w:rPr>
          <w:rFonts w:ascii="Times New Roman" w:hAnsi="Times New Roman" w:cs="Times New Roman"/>
          <w:sz w:val="24"/>
          <w:szCs w:val="24"/>
        </w:rPr>
        <w:t>Максимальный размер</w:t>
      </w:r>
      <w:r w:rsidR="00D87316" w:rsidRPr="00AD74D8">
        <w:rPr>
          <w:rFonts w:ascii="Times New Roman" w:hAnsi="Times New Roman" w:cs="Times New Roman"/>
          <w:sz w:val="24"/>
          <w:szCs w:val="24"/>
        </w:rPr>
        <w:t xml:space="preserve"> земельного участка не устанавливается.</w:t>
      </w:r>
    </w:p>
    <w:p w14:paraId="46DB0B33" w14:textId="4EC8A166" w:rsidR="00D87316"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D87316" w:rsidRPr="00AD74D8">
        <w:rPr>
          <w:rFonts w:ascii="Times New Roman" w:hAnsi="Times New Roman" w:cs="Times New Roman"/>
          <w:sz w:val="24"/>
          <w:szCs w:val="24"/>
        </w:rPr>
        <w:t xml:space="preserve">Минимальная и максимальная высота зданий, строений, сооружений </w:t>
      </w:r>
      <w:r w:rsidR="00AE17B3" w:rsidRPr="00AD74D8">
        <w:rPr>
          <w:rFonts w:ascii="Times New Roman" w:hAnsi="Times New Roman" w:cs="Times New Roman"/>
          <w:sz w:val="24"/>
          <w:szCs w:val="24"/>
        </w:rPr>
        <w:t>принимаются в </w:t>
      </w:r>
      <w:r w:rsidR="00D87316" w:rsidRPr="00AD74D8">
        <w:rPr>
          <w:rFonts w:ascii="Times New Roman" w:hAnsi="Times New Roman" w:cs="Times New Roman"/>
          <w:sz w:val="24"/>
          <w:szCs w:val="24"/>
        </w:rPr>
        <w:t>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 а также при условии соблюдения требований зон с особыми условиями использования территории.</w:t>
      </w:r>
    </w:p>
    <w:p w14:paraId="0A1EF38A" w14:textId="06B342F9" w:rsidR="00D87316"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5</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D87316" w:rsidRPr="00AD74D8">
        <w:rPr>
          <w:rFonts w:ascii="Times New Roman" w:hAnsi="Times New Roman" w:cs="Times New Roman"/>
          <w:sz w:val="24"/>
          <w:szCs w:val="24"/>
        </w:rPr>
        <w:t>Минимальные отступ</w:t>
      </w:r>
      <w:r w:rsidR="003912D1" w:rsidRPr="00AD74D8">
        <w:rPr>
          <w:rFonts w:ascii="Times New Roman" w:hAnsi="Times New Roman" w:cs="Times New Roman"/>
          <w:sz w:val="24"/>
          <w:szCs w:val="24"/>
        </w:rPr>
        <w:t xml:space="preserve">ы от границ земельного участка </w:t>
      </w:r>
      <w:r w:rsidR="00AE17B3" w:rsidRPr="00AD74D8">
        <w:rPr>
          <w:rFonts w:ascii="Times New Roman" w:hAnsi="Times New Roman" w:cs="Times New Roman"/>
          <w:sz w:val="24"/>
          <w:szCs w:val="24"/>
        </w:rPr>
        <w:t>принимаются в соответствии с </w:t>
      </w:r>
      <w:r w:rsidR="00D87316" w:rsidRPr="00AD74D8">
        <w:rPr>
          <w:rFonts w:ascii="Times New Roman" w:hAnsi="Times New Roman" w:cs="Times New Roman"/>
          <w:sz w:val="24"/>
          <w:szCs w:val="24"/>
        </w:rPr>
        <w:t>требованиями строительных, экологических, санитарно-гигиенических, противопожарных и иных правил, нормативов, но не менее 1 метра.</w:t>
      </w:r>
    </w:p>
    <w:p w14:paraId="6071B1F9" w14:textId="3FF4572B" w:rsidR="00D87316"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6</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D87316" w:rsidRPr="00AD74D8">
        <w:rPr>
          <w:rFonts w:ascii="Times New Roman" w:hAnsi="Times New Roman" w:cs="Times New Roman"/>
          <w:sz w:val="24"/>
          <w:szCs w:val="24"/>
        </w:rPr>
        <w:t>Требования к ограждению земельного участка принимаются в соответствии с требованиями строительных, экологических, санитарно-гигиенических, противопожарных и иных правил, нормативов.</w:t>
      </w:r>
    </w:p>
    <w:p w14:paraId="2952CFB1" w14:textId="0FE173E7" w:rsidR="00D87316"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7</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D87316" w:rsidRPr="00AD74D8">
        <w:rPr>
          <w:rFonts w:ascii="Times New Roman" w:hAnsi="Times New Roman" w:cs="Times New Roman"/>
          <w:sz w:val="24"/>
          <w:szCs w:val="24"/>
        </w:rPr>
        <w:t>Максимальный процент застройки</w:t>
      </w:r>
      <w:r w:rsidR="00E14A9E" w:rsidRPr="00AD74D8">
        <w:rPr>
          <w:rFonts w:ascii="Times New Roman" w:hAnsi="Times New Roman" w:cs="Times New Roman"/>
          <w:sz w:val="24"/>
          <w:szCs w:val="24"/>
        </w:rPr>
        <w:t xml:space="preserve"> в границах земельного участка не устанавливается.</w:t>
      </w:r>
    </w:p>
    <w:p w14:paraId="04E8AC92" w14:textId="5C6257CB" w:rsidR="008A561B" w:rsidRPr="00AD74D8" w:rsidRDefault="003B7CE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8</w:t>
      </w:r>
      <w:r w:rsidR="00D87316"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D87316" w:rsidRPr="00AD74D8">
        <w:rPr>
          <w:rFonts w:ascii="Times New Roman" w:hAnsi="Times New Roman" w:cs="Times New Roman"/>
          <w:sz w:val="24"/>
          <w:szCs w:val="24"/>
        </w:rPr>
        <w:t>В случае если земельный участок или объект капитал</w:t>
      </w:r>
      <w:r w:rsidR="009937BD" w:rsidRPr="00AD74D8">
        <w:rPr>
          <w:rFonts w:ascii="Times New Roman" w:hAnsi="Times New Roman" w:cs="Times New Roman"/>
          <w:sz w:val="24"/>
          <w:szCs w:val="24"/>
        </w:rPr>
        <w:t>ьного строительства находится в </w:t>
      </w:r>
      <w:r w:rsidR="00D87316" w:rsidRPr="00AD74D8">
        <w:rPr>
          <w:rFonts w:ascii="Times New Roman" w:hAnsi="Times New Roman" w:cs="Times New Roman"/>
          <w:sz w:val="24"/>
          <w:szCs w:val="24"/>
        </w:rPr>
        <w:t>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2EF99EF" w14:textId="5A96761E"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8.1</w:t>
      </w:r>
      <w:r w:rsidR="00F848D3" w:rsidRPr="00AD74D8">
        <w:rPr>
          <w:color w:val="1A1A1A"/>
        </w:rPr>
        <w:t>.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7CF141AF" w14:textId="0EF31228"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9</w:t>
      </w:r>
      <w:r w:rsidR="00F848D3" w:rsidRPr="00AD74D8">
        <w:rPr>
          <w:color w:val="1A1A1A"/>
        </w:rPr>
        <w:t>. Требования к архитектурно-градостроительному облику объекта капитального строительства в отношении территорий, отображённых на Карте градостроительного зонирования (Часть 2 настоящих правил), устанавливаются в соответствии с Главой 3 Части 3 настоящих Правил.</w:t>
      </w:r>
    </w:p>
    <w:p w14:paraId="24391476" w14:textId="7196F923" w:rsidR="008A6133" w:rsidRPr="00AD74D8" w:rsidRDefault="008A6133" w:rsidP="00AD74D8">
      <w:pPr>
        <w:pStyle w:val="20"/>
        <w:spacing w:before="187" w:line="240" w:lineRule="auto"/>
        <w:ind w:firstLine="0"/>
        <w:rPr>
          <w:szCs w:val="24"/>
        </w:rPr>
      </w:pPr>
      <w:bookmarkStart w:id="54" w:name="_Toc182234075"/>
      <w:bookmarkStart w:id="55" w:name="_Toc214802184"/>
      <w:r w:rsidRPr="00AD74D8">
        <w:rPr>
          <w:iCs w:val="0"/>
          <w:szCs w:val="24"/>
        </w:rPr>
        <w:t xml:space="preserve">Статья </w:t>
      </w:r>
      <w:r w:rsidR="00D005EB" w:rsidRPr="00AD74D8">
        <w:rPr>
          <w:iCs w:val="0"/>
          <w:szCs w:val="24"/>
        </w:rPr>
        <w:t>7</w:t>
      </w:r>
      <w:r w:rsidRPr="00AD74D8">
        <w:rPr>
          <w:iCs w:val="0"/>
          <w:szCs w:val="24"/>
        </w:rPr>
        <w:t>.</w:t>
      </w:r>
      <w:r w:rsidRPr="00AD74D8">
        <w:rPr>
          <w:iCs w:val="0"/>
          <w:szCs w:val="24"/>
        </w:rPr>
        <w:tab/>
      </w:r>
      <w:r w:rsidRPr="00AD74D8">
        <w:rPr>
          <w:szCs w:val="24"/>
        </w:rPr>
        <w:t>Зон</w:t>
      </w:r>
      <w:bookmarkEnd w:id="54"/>
      <w:r w:rsidR="00D005EB" w:rsidRPr="00AD74D8">
        <w:rPr>
          <w:szCs w:val="24"/>
        </w:rPr>
        <w:t>ы специального назначения</w:t>
      </w:r>
      <w:bookmarkEnd w:id="55"/>
    </w:p>
    <w:p w14:paraId="2B3C6620" w14:textId="77777777" w:rsidR="00D005EB" w:rsidRPr="00AD74D8" w:rsidRDefault="00D005EB" w:rsidP="00AD74D8">
      <w:pPr>
        <w:spacing w:after="0" w:line="240" w:lineRule="auto"/>
        <w:ind w:firstLine="709"/>
        <w:jc w:val="both"/>
        <w:rPr>
          <w:rFonts w:ascii="Times New Roman" w:eastAsia="Times New Roman" w:hAnsi="Times New Roman"/>
          <w:sz w:val="24"/>
          <w:szCs w:val="24"/>
        </w:rPr>
      </w:pPr>
      <w:r w:rsidRPr="00AD74D8">
        <w:rPr>
          <w:rFonts w:ascii="Times New Roman" w:eastAsia="Times New Roman" w:hAnsi="Times New Roman"/>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52B8F1AE" w14:textId="18F3E427" w:rsidR="00D005EB" w:rsidRPr="00AD74D8" w:rsidRDefault="00D005EB" w:rsidP="00AD74D8">
      <w:pPr>
        <w:pStyle w:val="20"/>
        <w:spacing w:before="0" w:after="0" w:line="240" w:lineRule="auto"/>
        <w:jc w:val="both"/>
        <w:rPr>
          <w:iCs w:val="0"/>
          <w:szCs w:val="24"/>
        </w:rPr>
      </w:pPr>
      <w:bookmarkStart w:id="56" w:name="_Toc214802185"/>
      <w:r w:rsidRPr="00AD74D8">
        <w:rPr>
          <w:iCs w:val="0"/>
          <w:szCs w:val="24"/>
        </w:rPr>
        <w:t>7.1</w:t>
      </w:r>
      <w:r w:rsidRPr="00AD74D8">
        <w:rPr>
          <w:iCs w:val="0"/>
          <w:szCs w:val="24"/>
        </w:rPr>
        <w:tab/>
        <w:t>Зона специального назначения (С)</w:t>
      </w:r>
      <w:bookmarkEnd w:id="56"/>
    </w:p>
    <w:p w14:paraId="215093A2" w14:textId="79F89CE0" w:rsidR="00D005EB" w:rsidRPr="00AD74D8" w:rsidRDefault="00D005EB" w:rsidP="00AD74D8">
      <w:pPr>
        <w:spacing w:after="0" w:line="240" w:lineRule="auto"/>
        <w:ind w:firstLine="709"/>
        <w:jc w:val="both"/>
        <w:rPr>
          <w:rFonts w:ascii="Times New Roman" w:hAnsi="Times New Roman" w:cs="Times New Roman"/>
          <w:sz w:val="24"/>
          <w:szCs w:val="24"/>
        </w:rPr>
      </w:pPr>
      <w:r w:rsidRPr="00AD74D8">
        <w:rPr>
          <w:rFonts w:ascii="Times New Roman" w:hAnsi="Times New Roman" w:cs="Times New Roman"/>
          <w:sz w:val="24"/>
          <w:szCs w:val="24"/>
        </w:rPr>
        <w:t>1. Зона специального назначения выделена для обеспечения правовых условий использования полигонов твердых коммунальных отходов, скотомогильников и прочих объектов отходов производства и потребления.</w:t>
      </w:r>
      <w:r w:rsidR="00790E84" w:rsidRPr="00AD74D8">
        <w:rPr>
          <w:rFonts w:ascii="Times New Roman" w:hAnsi="Times New Roman" w:cs="Times New Roman"/>
          <w:sz w:val="24"/>
          <w:szCs w:val="24"/>
        </w:rPr>
        <w:t xml:space="preserve"> Градостроительный регламент распространяется на земельные  участки отнесенные к  зоне С, расположенные как в границах населенного пункта, так  и за его пределами.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1"/>
        <w:gridCol w:w="3232"/>
        <w:gridCol w:w="29"/>
        <w:gridCol w:w="4318"/>
      </w:tblGrid>
      <w:tr w:rsidR="00D005EB" w:rsidRPr="00AD74D8" w14:paraId="121FA3C5" w14:textId="77777777" w:rsidTr="000B7476">
        <w:trPr>
          <w:trHeight w:val="566"/>
        </w:trPr>
        <w:tc>
          <w:tcPr>
            <w:tcW w:w="2481" w:type="dxa"/>
            <w:gridSpan w:val="2"/>
            <w:shd w:val="clear" w:color="auto" w:fill="auto"/>
            <w:noWrap/>
            <w:vAlign w:val="bottom"/>
            <w:hideMark/>
          </w:tcPr>
          <w:p w14:paraId="70DE8B59" w14:textId="77777777" w:rsidR="00D005EB" w:rsidRPr="00AD74D8" w:rsidRDefault="00D005EB" w:rsidP="00AD74D8">
            <w:pPr>
              <w:spacing w:after="0" w:line="240" w:lineRule="auto"/>
              <w:ind w:firstLine="34"/>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 xml:space="preserve">КОД (ЧИСЛОВОЕ ОБОЗНАЧЕНИЕ) ВИДА </w:t>
            </w:r>
            <w:r w:rsidRPr="00AD74D8">
              <w:rPr>
                <w:rFonts w:ascii="Times New Roman" w:eastAsia="Times New Roman" w:hAnsi="Times New Roman" w:cs="Times New Roman"/>
                <w:b/>
                <w:bCs/>
                <w:color w:val="1A1A1A"/>
                <w:sz w:val="24"/>
                <w:szCs w:val="24"/>
                <w:lang w:eastAsia="ru-RU"/>
              </w:rPr>
              <w:lastRenderedPageBreak/>
              <w:t>РАЗРЕШЕННОГО ИСПОЛЬЗОВАНИЯ ЗЕМЕЛЬНОГО УЧАСТКА</w:t>
            </w:r>
            <w:r w:rsidRPr="00AD74D8">
              <w:rPr>
                <w:rFonts w:ascii="Times New Roman" w:eastAsia="Times New Roman" w:hAnsi="Times New Roman" w:cs="Times New Roman"/>
                <w:color w:val="000000"/>
                <w:sz w:val="24"/>
                <w:szCs w:val="24"/>
                <w:lang w:eastAsia="ru-RU"/>
              </w:rPr>
              <w:t> </w:t>
            </w:r>
          </w:p>
        </w:tc>
        <w:tc>
          <w:tcPr>
            <w:tcW w:w="3261" w:type="dxa"/>
            <w:gridSpan w:val="2"/>
            <w:shd w:val="clear" w:color="auto" w:fill="auto"/>
            <w:vAlign w:val="center"/>
            <w:hideMark/>
          </w:tcPr>
          <w:p w14:paraId="2494D084" w14:textId="77777777" w:rsidR="00D005EB" w:rsidRPr="00AD74D8" w:rsidRDefault="00D005EB" w:rsidP="00AD74D8">
            <w:pPr>
              <w:spacing w:after="0" w:line="240" w:lineRule="auto"/>
              <w:ind w:firstLine="34"/>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lastRenderedPageBreak/>
              <w:t xml:space="preserve">ВИДЫ РАЗРЕШЕННОГО ИСПОЛЬЗОВАНИЯ </w:t>
            </w:r>
            <w:r w:rsidRPr="00AD74D8">
              <w:rPr>
                <w:rFonts w:ascii="Times New Roman" w:eastAsia="Times New Roman" w:hAnsi="Times New Roman" w:cs="Times New Roman"/>
                <w:b/>
                <w:bCs/>
                <w:color w:val="1A1A1A"/>
                <w:sz w:val="24"/>
                <w:szCs w:val="24"/>
                <w:lang w:eastAsia="ru-RU"/>
              </w:rPr>
              <w:lastRenderedPageBreak/>
              <w:t xml:space="preserve">ЗЕМЕЛЬНЫХ УЧАСТКОВ </w:t>
            </w:r>
          </w:p>
        </w:tc>
        <w:tc>
          <w:tcPr>
            <w:tcW w:w="4318" w:type="dxa"/>
            <w:shd w:val="clear" w:color="auto" w:fill="auto"/>
            <w:vAlign w:val="center"/>
            <w:hideMark/>
          </w:tcPr>
          <w:p w14:paraId="7C10231A" w14:textId="77777777" w:rsidR="00D005EB" w:rsidRPr="00AD74D8" w:rsidRDefault="00D005EB" w:rsidP="00AD74D8">
            <w:pPr>
              <w:spacing w:after="0" w:line="240" w:lineRule="auto"/>
              <w:ind w:firstLine="34"/>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lastRenderedPageBreak/>
              <w:t xml:space="preserve">ОПИСАНИЕ ВИДА РАЗРЕШЕННОГО </w:t>
            </w:r>
            <w:r w:rsidRPr="00AD74D8">
              <w:rPr>
                <w:rFonts w:ascii="Times New Roman" w:eastAsia="Times New Roman" w:hAnsi="Times New Roman" w:cs="Times New Roman"/>
                <w:b/>
                <w:bCs/>
                <w:color w:val="1A1A1A"/>
                <w:sz w:val="24"/>
                <w:szCs w:val="24"/>
                <w:lang w:eastAsia="ru-RU"/>
              </w:rPr>
              <w:lastRenderedPageBreak/>
              <w:t>ИСПОЛЬЗОВАНИЯ ЗЕМЕЛЬНОГО УЧАСТКА</w:t>
            </w:r>
          </w:p>
        </w:tc>
      </w:tr>
      <w:tr w:rsidR="00D005EB" w:rsidRPr="00AD74D8" w14:paraId="714E2490" w14:textId="77777777" w:rsidTr="000B7476">
        <w:trPr>
          <w:trHeight w:val="183"/>
        </w:trPr>
        <w:tc>
          <w:tcPr>
            <w:tcW w:w="10060" w:type="dxa"/>
            <w:gridSpan w:val="5"/>
            <w:shd w:val="clear" w:color="auto" w:fill="auto"/>
            <w:noWrap/>
            <w:vAlign w:val="bottom"/>
          </w:tcPr>
          <w:p w14:paraId="62DA71D7" w14:textId="77777777" w:rsidR="00D005EB" w:rsidRPr="00AD74D8" w:rsidRDefault="00D005EB" w:rsidP="00AD74D8">
            <w:pPr>
              <w:spacing w:after="0" w:line="240" w:lineRule="auto"/>
              <w:ind w:firstLine="34"/>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lastRenderedPageBreak/>
              <w:t>ОСНОВНЫЕ ВИДЫ РАЗРЕШЕННОГО ИСПОЛЬЗОВАНИЯ</w:t>
            </w:r>
          </w:p>
        </w:tc>
      </w:tr>
      <w:tr w:rsidR="00D005EB" w:rsidRPr="00AD74D8" w14:paraId="763472D5" w14:textId="77777777" w:rsidTr="000B7476">
        <w:trPr>
          <w:trHeight w:val="1641"/>
        </w:trPr>
        <w:tc>
          <w:tcPr>
            <w:tcW w:w="2481" w:type="dxa"/>
            <w:gridSpan w:val="2"/>
            <w:shd w:val="clear" w:color="auto" w:fill="auto"/>
          </w:tcPr>
          <w:p w14:paraId="5DDD91E3" w14:textId="77777777" w:rsidR="00D005EB" w:rsidRPr="00AD74D8" w:rsidRDefault="00D005EB"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12.2</w:t>
            </w:r>
          </w:p>
        </w:tc>
        <w:tc>
          <w:tcPr>
            <w:tcW w:w="3261" w:type="dxa"/>
            <w:gridSpan w:val="2"/>
            <w:shd w:val="clear" w:color="auto" w:fill="auto"/>
          </w:tcPr>
          <w:p w14:paraId="183288C2" w14:textId="77777777" w:rsidR="00D005EB" w:rsidRPr="00AD74D8" w:rsidRDefault="00D005EB"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Специальная деятельность</w:t>
            </w:r>
          </w:p>
        </w:tc>
        <w:tc>
          <w:tcPr>
            <w:tcW w:w="4318" w:type="dxa"/>
            <w:shd w:val="clear" w:color="auto" w:fill="auto"/>
          </w:tcPr>
          <w:p w14:paraId="65B54567" w14:textId="77777777" w:rsidR="00D005EB" w:rsidRPr="00AD74D8" w:rsidRDefault="00D005EB" w:rsidP="00AD74D8">
            <w:pPr>
              <w:spacing w:after="0" w:line="240" w:lineRule="auto"/>
              <w:ind w:firstLine="34"/>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D005EB" w:rsidRPr="00AD74D8" w14:paraId="3707D0FB" w14:textId="77777777" w:rsidTr="000B7476">
        <w:trPr>
          <w:trHeight w:val="282"/>
        </w:trPr>
        <w:tc>
          <w:tcPr>
            <w:tcW w:w="10060" w:type="dxa"/>
            <w:gridSpan w:val="5"/>
            <w:shd w:val="clear" w:color="auto" w:fill="auto"/>
            <w:vAlign w:val="bottom"/>
          </w:tcPr>
          <w:p w14:paraId="55263D3B" w14:textId="77777777" w:rsidR="00D005EB" w:rsidRPr="00AD74D8" w:rsidRDefault="00D005EB"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t>УСЛОВНО РАЗРЕШЕННЫЕ ВИДЫ ИСПОЛЬЗОВАНИЯ НЕ УСТАНАВЛИВАЮТСЯ</w:t>
            </w:r>
          </w:p>
        </w:tc>
      </w:tr>
      <w:tr w:rsidR="00D005EB" w:rsidRPr="00AD74D8" w14:paraId="25435165" w14:textId="77777777" w:rsidTr="000B7476">
        <w:trPr>
          <w:trHeight w:val="361"/>
        </w:trPr>
        <w:tc>
          <w:tcPr>
            <w:tcW w:w="10060" w:type="dxa"/>
            <w:gridSpan w:val="5"/>
            <w:shd w:val="clear" w:color="auto" w:fill="auto"/>
            <w:vAlign w:val="bottom"/>
          </w:tcPr>
          <w:p w14:paraId="41E91123" w14:textId="77777777" w:rsidR="00D005EB" w:rsidRPr="00AD74D8" w:rsidRDefault="00D005EB"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t>ВСПОМОГАТЕЛЬНЫЕ ВИДЫ РАЗРЕШЕННОГО ИСПОЛЬЗОВАНИЯ</w:t>
            </w:r>
          </w:p>
        </w:tc>
      </w:tr>
      <w:tr w:rsidR="00D005EB" w:rsidRPr="00AD74D8" w14:paraId="7D412613" w14:textId="77777777" w:rsidTr="000B7476">
        <w:trPr>
          <w:trHeight w:val="469"/>
        </w:trPr>
        <w:tc>
          <w:tcPr>
            <w:tcW w:w="2450" w:type="dxa"/>
            <w:shd w:val="clear" w:color="auto" w:fill="auto"/>
          </w:tcPr>
          <w:p w14:paraId="229655D4" w14:textId="77777777" w:rsidR="00D005EB" w:rsidRPr="00AD74D8" w:rsidRDefault="00D005EB"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3.1.1</w:t>
            </w:r>
          </w:p>
        </w:tc>
        <w:tc>
          <w:tcPr>
            <w:tcW w:w="3263" w:type="dxa"/>
            <w:gridSpan w:val="2"/>
            <w:shd w:val="clear" w:color="auto" w:fill="auto"/>
          </w:tcPr>
          <w:p w14:paraId="7C675A16" w14:textId="77777777" w:rsidR="00D005EB" w:rsidRPr="00AD74D8" w:rsidRDefault="00D005EB" w:rsidP="00AD74D8">
            <w:pPr>
              <w:spacing w:after="0" w:line="240" w:lineRule="auto"/>
              <w:ind w:firstLine="34"/>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Предоставление коммунальных услуг</w:t>
            </w:r>
          </w:p>
        </w:tc>
        <w:tc>
          <w:tcPr>
            <w:tcW w:w="4347" w:type="dxa"/>
            <w:gridSpan w:val="2"/>
            <w:shd w:val="clear" w:color="auto" w:fill="auto"/>
          </w:tcPr>
          <w:p w14:paraId="23F8076A" w14:textId="77777777" w:rsidR="00D005EB" w:rsidRPr="00AD74D8" w:rsidRDefault="00D005EB" w:rsidP="00AD74D8">
            <w:pPr>
              <w:spacing w:after="0" w:line="240" w:lineRule="auto"/>
              <w:ind w:firstLine="34"/>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14:paraId="154817C7" w14:textId="77777777" w:rsidR="00D005EB" w:rsidRPr="00AD74D8" w:rsidRDefault="00D005EB" w:rsidP="00AD74D8">
      <w:pPr>
        <w:pStyle w:val="ConsPlusNormal"/>
        <w:ind w:firstLine="709"/>
        <w:jc w:val="both"/>
        <w:rPr>
          <w:rFonts w:ascii="Times New Roman" w:hAnsi="Times New Roman" w:cs="Times New Roman"/>
          <w:b/>
          <w:bCs/>
          <w:sz w:val="24"/>
          <w:szCs w:val="24"/>
        </w:rPr>
      </w:pPr>
      <w:r w:rsidRPr="00AD74D8">
        <w:rPr>
          <w:rFonts w:ascii="Times New Roman" w:hAnsi="Times New Roman" w:cs="Times New Roman"/>
          <w:b/>
          <w:bCs/>
          <w:sz w:val="24"/>
          <w:szCs w:val="24"/>
        </w:rPr>
        <w:t>Предельные размеры земельных участков и параметры разрешенного строительства, реконструкции объектов капитального строительства:</w:t>
      </w:r>
    </w:p>
    <w:p w14:paraId="09C4F275"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2.</w:t>
      </w:r>
      <w:r w:rsidRPr="00AD74D8">
        <w:rPr>
          <w:rFonts w:ascii="Times New Roman" w:hAnsi="Times New Roman" w:cs="Times New Roman"/>
          <w:sz w:val="24"/>
          <w:szCs w:val="24"/>
        </w:rPr>
        <w:tab/>
        <w:t>Минимальный размер земельного участка 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объектом капитального строительства.</w:t>
      </w:r>
    </w:p>
    <w:p w14:paraId="639618B7"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Pr="00AD74D8">
        <w:rPr>
          <w:rFonts w:ascii="Times New Roman" w:hAnsi="Times New Roman" w:cs="Times New Roman"/>
          <w:sz w:val="24"/>
          <w:szCs w:val="24"/>
        </w:rPr>
        <w:tab/>
        <w:t>Максимальный размер земельного участка не устанавливается.</w:t>
      </w:r>
    </w:p>
    <w:p w14:paraId="103F16C0"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Pr="00AD74D8">
        <w:rPr>
          <w:rFonts w:ascii="Times New Roman" w:hAnsi="Times New Roman" w:cs="Times New Roman"/>
          <w:sz w:val="24"/>
          <w:szCs w:val="24"/>
        </w:rPr>
        <w:tab/>
        <w:t>Минимальная и максимальная высота зданий, строений, сооружений принимаются в 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 а также при условии соблюдения требований зон с особыми условиями использования территории.</w:t>
      </w:r>
    </w:p>
    <w:p w14:paraId="5F58774D"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lastRenderedPageBreak/>
        <w:t>5.</w:t>
      </w:r>
      <w:r w:rsidRPr="00AD74D8">
        <w:rPr>
          <w:rFonts w:ascii="Times New Roman" w:hAnsi="Times New Roman" w:cs="Times New Roman"/>
          <w:sz w:val="24"/>
          <w:szCs w:val="24"/>
        </w:rPr>
        <w:tab/>
        <w:t>Минимальные отступы от границ земельного участка:</w:t>
      </w:r>
    </w:p>
    <w:p w14:paraId="5FE59D9C"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 для основных видов разрешенного использования принимаются в соответствии с требованиями строительных, экологических, санитарно-гигиенических, противопожарных и иных правил, нормативов, но не менее 1 метра;</w:t>
      </w:r>
    </w:p>
    <w:p w14:paraId="06DC654F"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 для вспомогательных видов разрешенного использования принимаются в 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w:t>
      </w:r>
    </w:p>
    <w:p w14:paraId="50272FEF"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6.</w:t>
      </w:r>
      <w:r w:rsidRPr="00AD74D8">
        <w:rPr>
          <w:rFonts w:ascii="Times New Roman" w:hAnsi="Times New Roman" w:cs="Times New Roman"/>
          <w:sz w:val="24"/>
          <w:szCs w:val="24"/>
        </w:rPr>
        <w:tab/>
        <w:t>Требования к ограждению земельного участка принимаются в соответствии с требованиями строительных, экологических, санитарно-гигиенических, противопожарных и иных правил, нормативов.</w:t>
      </w:r>
    </w:p>
    <w:p w14:paraId="0A66D26C"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7.</w:t>
      </w:r>
      <w:r w:rsidRPr="00AD74D8">
        <w:rPr>
          <w:rFonts w:ascii="Times New Roman" w:hAnsi="Times New Roman" w:cs="Times New Roman"/>
          <w:sz w:val="24"/>
          <w:szCs w:val="24"/>
        </w:rPr>
        <w:tab/>
        <w:t>Максимальный процент застройки в границах земельного участка не устанавливается.</w:t>
      </w:r>
    </w:p>
    <w:p w14:paraId="25A3309C" w14:textId="77777777" w:rsidR="00D005EB" w:rsidRPr="00AD74D8" w:rsidRDefault="00D005EB"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8.</w:t>
      </w:r>
      <w:r w:rsidRPr="00AD74D8">
        <w:rPr>
          <w:rFonts w:ascii="Times New Roman" w:hAnsi="Times New Roman" w:cs="Times New Roman"/>
          <w:sz w:val="24"/>
          <w:szCs w:val="24"/>
        </w:rPr>
        <w:ta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08C8D11" w14:textId="77777777" w:rsidR="00D005EB" w:rsidRPr="00AD74D8" w:rsidRDefault="00D005EB" w:rsidP="00AD74D8">
      <w:pPr>
        <w:pStyle w:val="docdata"/>
        <w:widowControl w:val="0"/>
        <w:tabs>
          <w:tab w:val="left" w:pos="993"/>
        </w:tabs>
        <w:spacing w:before="0" w:beforeAutospacing="0" w:after="0" w:afterAutospacing="0"/>
        <w:ind w:firstLine="709"/>
        <w:jc w:val="both"/>
        <w:rPr>
          <w:color w:val="1A1A1A"/>
        </w:rPr>
      </w:pPr>
      <w:r w:rsidRPr="00AD74D8">
        <w:rPr>
          <w:color w:val="1A1A1A"/>
        </w:rPr>
        <w:t>8.1.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2B0C8817" w14:textId="77777777" w:rsidR="00D005EB" w:rsidRPr="00AD74D8" w:rsidRDefault="00D005EB" w:rsidP="00AD74D8">
      <w:pPr>
        <w:pStyle w:val="docdata"/>
        <w:widowControl w:val="0"/>
        <w:tabs>
          <w:tab w:val="left" w:pos="993"/>
        </w:tabs>
        <w:spacing w:before="0" w:beforeAutospacing="0" w:after="0" w:afterAutospacing="0"/>
        <w:ind w:firstLine="709"/>
        <w:jc w:val="both"/>
        <w:rPr>
          <w:i/>
          <w:iCs/>
          <w:color w:val="1A1A1A"/>
        </w:rPr>
      </w:pPr>
      <w:r w:rsidRPr="00AD74D8">
        <w:rPr>
          <w:color w:val="1A1A1A"/>
        </w:rPr>
        <w:t>9.</w:t>
      </w:r>
      <w:r w:rsidRPr="00AD74D8">
        <w:rPr>
          <w:color w:val="1A1A1A"/>
        </w:rPr>
        <w:tab/>
        <w:t>Требования к архитектурно-градостроительному облику объекта капитального строительства не устанавливаются</w:t>
      </w:r>
      <w:r w:rsidRPr="00AD74D8">
        <w:rPr>
          <w:i/>
          <w:iCs/>
          <w:color w:val="1A1A1A"/>
        </w:rPr>
        <w:t>.</w:t>
      </w:r>
    </w:p>
    <w:p w14:paraId="7145BCB8" w14:textId="2A857265" w:rsidR="00D005EB" w:rsidRPr="00AD74D8" w:rsidRDefault="00D005EB" w:rsidP="00AD74D8">
      <w:pPr>
        <w:pStyle w:val="20"/>
        <w:spacing w:before="0" w:after="0" w:line="240" w:lineRule="auto"/>
        <w:jc w:val="both"/>
        <w:rPr>
          <w:iCs w:val="0"/>
          <w:szCs w:val="24"/>
        </w:rPr>
      </w:pPr>
      <w:bookmarkStart w:id="57" w:name="_Toc214802186"/>
      <w:r w:rsidRPr="00AD74D8">
        <w:rPr>
          <w:iCs w:val="0"/>
          <w:szCs w:val="24"/>
        </w:rPr>
        <w:t>7.2</w:t>
      </w:r>
      <w:r w:rsidRPr="00AD74D8">
        <w:rPr>
          <w:iCs w:val="0"/>
          <w:szCs w:val="24"/>
        </w:rPr>
        <w:tab/>
        <w:t>Зона кладбищ (С1)</w:t>
      </w:r>
      <w:bookmarkEnd w:id="57"/>
    </w:p>
    <w:p w14:paraId="42008B4C" w14:textId="08112911" w:rsidR="00210AD9" w:rsidRPr="00AD74D8" w:rsidRDefault="00210AD9" w:rsidP="00AD74D8">
      <w:pPr>
        <w:pStyle w:val="docdata"/>
        <w:widowControl w:val="0"/>
        <w:tabs>
          <w:tab w:val="left" w:pos="993"/>
        </w:tabs>
        <w:spacing w:before="0" w:beforeAutospacing="0" w:after="0" w:afterAutospacing="0"/>
        <w:ind w:firstLine="709"/>
        <w:jc w:val="both"/>
        <w:rPr>
          <w:rFonts w:eastAsia="SimSun"/>
          <w:lang w:eastAsia="zh-CN"/>
        </w:rPr>
      </w:pPr>
      <w:r w:rsidRPr="00AD74D8">
        <w:rPr>
          <w:rFonts w:eastAsia="SimSun"/>
          <w:lang w:eastAsia="zh-CN"/>
        </w:rPr>
        <w:t>1.</w:t>
      </w:r>
      <w:r w:rsidRPr="00AD74D8">
        <w:rPr>
          <w:rFonts w:eastAsia="SimSun"/>
          <w:lang w:eastAsia="zh-CN"/>
        </w:rPr>
        <w:tab/>
      </w:r>
      <w:r w:rsidR="005A065C" w:rsidRPr="00AD74D8">
        <w:t>Зона кладбищ</w:t>
      </w:r>
      <w:r w:rsidRPr="00AD74D8">
        <w:t xml:space="preserve"> выделена для организации мест погребения, кремации и размещения объектов, предназначенных для оказания ритуальных услуг.</w:t>
      </w:r>
    </w:p>
    <w:p w14:paraId="037C11B6" w14:textId="49C0288A" w:rsidR="00790E84" w:rsidRPr="00AD74D8" w:rsidRDefault="00790E84" w:rsidP="00AD74D8">
      <w:pPr>
        <w:spacing w:after="0" w:line="240" w:lineRule="auto"/>
        <w:ind w:firstLine="709"/>
        <w:jc w:val="both"/>
        <w:rPr>
          <w:rFonts w:ascii="Times New Roman" w:hAnsi="Times New Roman" w:cs="Times New Roman"/>
          <w:sz w:val="24"/>
          <w:szCs w:val="24"/>
        </w:rPr>
      </w:pPr>
      <w:r w:rsidRPr="00AD74D8">
        <w:rPr>
          <w:rFonts w:ascii="Times New Roman" w:hAnsi="Times New Roman" w:cs="Times New Roman"/>
          <w:sz w:val="24"/>
          <w:szCs w:val="24"/>
        </w:rPr>
        <w:t>Градостроительный регламент распространяется на земельные  участки отнесенные к  зоне С1, расположенные как в границах населенного пункта, так  и за его пределами.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1"/>
        <w:gridCol w:w="3232"/>
        <w:gridCol w:w="29"/>
        <w:gridCol w:w="4318"/>
      </w:tblGrid>
      <w:tr w:rsidR="00BC3E75" w:rsidRPr="00AD74D8" w14:paraId="3B89ADE4" w14:textId="77777777" w:rsidTr="00593047">
        <w:trPr>
          <w:trHeight w:val="566"/>
        </w:trPr>
        <w:tc>
          <w:tcPr>
            <w:tcW w:w="2481" w:type="dxa"/>
            <w:gridSpan w:val="2"/>
            <w:shd w:val="clear" w:color="auto" w:fill="auto"/>
            <w:noWrap/>
            <w:vAlign w:val="bottom"/>
            <w:hideMark/>
          </w:tcPr>
          <w:p w14:paraId="09709915" w14:textId="77777777" w:rsidR="00BC3E75" w:rsidRPr="00AD74D8" w:rsidRDefault="00BC3E75" w:rsidP="00AD74D8">
            <w:pPr>
              <w:spacing w:after="0" w:line="240" w:lineRule="auto"/>
              <w:jc w:val="center"/>
              <w:rPr>
                <w:rFonts w:ascii="Times New Roman" w:eastAsia="Times New Roman" w:hAnsi="Times New Roman" w:cs="Times New Roman"/>
                <w:color w:val="000000"/>
                <w:sz w:val="24"/>
                <w:szCs w:val="24"/>
                <w:lang w:eastAsia="ru-RU"/>
              </w:rPr>
            </w:pPr>
            <w:r w:rsidRPr="00AD74D8">
              <w:rPr>
                <w:rFonts w:ascii="Times New Roman" w:eastAsia="Times New Roman" w:hAnsi="Times New Roman" w:cs="Times New Roman"/>
                <w:color w:val="000000"/>
                <w:sz w:val="24"/>
                <w:szCs w:val="24"/>
                <w:lang w:eastAsia="ru-RU"/>
              </w:rPr>
              <w:t> </w:t>
            </w:r>
            <w:r w:rsidRPr="00AD74D8">
              <w:rPr>
                <w:rFonts w:ascii="Times New Roman" w:eastAsia="Times New Roman" w:hAnsi="Times New Roman" w:cs="Times New Roman"/>
                <w:b/>
                <w:bCs/>
                <w:color w:val="1A1A1A"/>
                <w:sz w:val="24"/>
                <w:szCs w:val="24"/>
                <w:lang w:eastAsia="ru-RU"/>
              </w:rPr>
              <w:t>КОД (ЧИСЛОВОЕ ОБОЗНАЧЕНИЕ) ВИДА РАЗРЕШЕННОГО ИСПОЛЬЗОВАНИЯ ЗЕМЕЛЬНОГО УЧАСТКА</w:t>
            </w:r>
            <w:r w:rsidRPr="00AD74D8">
              <w:rPr>
                <w:rFonts w:ascii="Times New Roman" w:eastAsia="Times New Roman" w:hAnsi="Times New Roman" w:cs="Times New Roman"/>
                <w:color w:val="000000"/>
                <w:sz w:val="24"/>
                <w:szCs w:val="24"/>
                <w:lang w:eastAsia="ru-RU"/>
              </w:rPr>
              <w:t> </w:t>
            </w:r>
          </w:p>
        </w:tc>
        <w:tc>
          <w:tcPr>
            <w:tcW w:w="3261" w:type="dxa"/>
            <w:gridSpan w:val="2"/>
            <w:shd w:val="clear" w:color="auto" w:fill="auto"/>
            <w:vAlign w:val="center"/>
            <w:hideMark/>
          </w:tcPr>
          <w:p w14:paraId="3FAD7466" w14:textId="77777777" w:rsidR="00BC3E75" w:rsidRPr="00AD74D8" w:rsidRDefault="00BC3E75"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 xml:space="preserve">ВИДЫ РАЗРЕШЕННОГО ИСПОЛЬЗОВАНИЯ ЗЕМЕЛЬНЫХ УЧАСТКОВ </w:t>
            </w:r>
          </w:p>
        </w:tc>
        <w:tc>
          <w:tcPr>
            <w:tcW w:w="4318" w:type="dxa"/>
            <w:shd w:val="clear" w:color="auto" w:fill="auto"/>
            <w:vAlign w:val="center"/>
            <w:hideMark/>
          </w:tcPr>
          <w:p w14:paraId="7C57489D" w14:textId="77777777" w:rsidR="00BC3E75" w:rsidRPr="00AD74D8" w:rsidRDefault="00BC3E75"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b/>
                <w:bCs/>
                <w:color w:val="1A1A1A"/>
                <w:sz w:val="24"/>
                <w:szCs w:val="24"/>
                <w:lang w:eastAsia="ru-RU"/>
              </w:rPr>
              <w:t>ОПИСАНИЕ ВИДА РАЗРЕШЕННОГО ИСПОЛЬЗОВАНИЯ ЗЕМЕЛЬНОГО УЧАСТКА</w:t>
            </w:r>
          </w:p>
        </w:tc>
      </w:tr>
      <w:tr w:rsidR="00AA7C05" w:rsidRPr="00AD74D8" w14:paraId="711F847E" w14:textId="77777777" w:rsidTr="00AA7C05">
        <w:trPr>
          <w:trHeight w:val="69"/>
        </w:trPr>
        <w:tc>
          <w:tcPr>
            <w:tcW w:w="10060" w:type="dxa"/>
            <w:gridSpan w:val="5"/>
            <w:shd w:val="clear" w:color="auto" w:fill="auto"/>
            <w:noWrap/>
            <w:vAlign w:val="bottom"/>
          </w:tcPr>
          <w:p w14:paraId="34D52CAC" w14:textId="2FF078DE" w:rsidR="00AA7C05" w:rsidRPr="00AD74D8" w:rsidRDefault="00AA7C05" w:rsidP="00AD74D8">
            <w:pPr>
              <w:spacing w:after="0" w:line="240" w:lineRule="auto"/>
              <w:jc w:val="center"/>
              <w:rPr>
                <w:rFonts w:ascii="Times New Roman" w:eastAsia="Times New Roman" w:hAnsi="Times New Roman" w:cs="Times New Roman"/>
                <w:b/>
                <w:bCs/>
                <w:color w:val="1A1A1A"/>
                <w:sz w:val="24"/>
                <w:szCs w:val="24"/>
                <w:lang w:eastAsia="ru-RU"/>
              </w:rPr>
            </w:pPr>
            <w:r w:rsidRPr="00AD74D8">
              <w:rPr>
                <w:rFonts w:ascii="Times New Roman" w:eastAsia="Times New Roman" w:hAnsi="Times New Roman" w:cs="Times New Roman"/>
                <w:color w:val="000000"/>
                <w:sz w:val="24"/>
                <w:szCs w:val="24"/>
                <w:lang w:eastAsia="ru-RU"/>
              </w:rPr>
              <w:t xml:space="preserve">ОСНОВНЫЕ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p>
        </w:tc>
      </w:tr>
      <w:tr w:rsidR="00BC3E75" w:rsidRPr="00AD74D8" w14:paraId="6B5B160F" w14:textId="77777777" w:rsidTr="00593047">
        <w:trPr>
          <w:trHeight w:val="1641"/>
        </w:trPr>
        <w:tc>
          <w:tcPr>
            <w:tcW w:w="2481" w:type="dxa"/>
            <w:gridSpan w:val="2"/>
            <w:shd w:val="clear" w:color="auto" w:fill="auto"/>
            <w:vAlign w:val="center"/>
          </w:tcPr>
          <w:p w14:paraId="2BE0CB3D" w14:textId="7A56121D"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3.7.1</w:t>
            </w:r>
          </w:p>
        </w:tc>
        <w:tc>
          <w:tcPr>
            <w:tcW w:w="3261" w:type="dxa"/>
            <w:gridSpan w:val="2"/>
            <w:shd w:val="clear" w:color="auto" w:fill="auto"/>
            <w:vAlign w:val="center"/>
          </w:tcPr>
          <w:p w14:paraId="69E19A9B" w14:textId="42AA8E39"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Осуществление религиозных обрядов</w:t>
            </w:r>
          </w:p>
        </w:tc>
        <w:tc>
          <w:tcPr>
            <w:tcW w:w="4318" w:type="dxa"/>
            <w:shd w:val="clear" w:color="auto" w:fill="auto"/>
            <w:vAlign w:val="center"/>
          </w:tcPr>
          <w:p w14:paraId="0EF51609" w14:textId="561D86FB" w:rsidR="00BC3E75" w:rsidRPr="00AD74D8" w:rsidRDefault="00BC3E75"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C3E75" w:rsidRPr="00AD74D8" w14:paraId="20F8F2E8" w14:textId="77777777" w:rsidTr="00593047">
        <w:trPr>
          <w:trHeight w:val="1215"/>
        </w:trPr>
        <w:tc>
          <w:tcPr>
            <w:tcW w:w="2481" w:type="dxa"/>
            <w:gridSpan w:val="2"/>
            <w:shd w:val="clear" w:color="auto" w:fill="auto"/>
            <w:vAlign w:val="center"/>
          </w:tcPr>
          <w:p w14:paraId="206A1F88" w14:textId="33C014F0"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4.9</w:t>
            </w:r>
          </w:p>
        </w:tc>
        <w:tc>
          <w:tcPr>
            <w:tcW w:w="3261" w:type="dxa"/>
            <w:gridSpan w:val="2"/>
            <w:shd w:val="clear" w:color="auto" w:fill="auto"/>
          </w:tcPr>
          <w:p w14:paraId="6E0816D5"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p>
          <w:p w14:paraId="69A36542"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p>
          <w:p w14:paraId="40D3B409"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p>
          <w:p w14:paraId="0B072668"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p>
          <w:p w14:paraId="50CCD7D1" w14:textId="14AEA546"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Служебные гаражи</w:t>
            </w:r>
          </w:p>
        </w:tc>
        <w:tc>
          <w:tcPr>
            <w:tcW w:w="4318" w:type="dxa"/>
            <w:shd w:val="clear" w:color="auto" w:fill="auto"/>
          </w:tcPr>
          <w:p w14:paraId="5D80603D" w14:textId="32177633" w:rsidR="00BC3E75" w:rsidRPr="00AD74D8" w:rsidRDefault="00BC3E75"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AD74D8">
              <w:rPr>
                <w:rFonts w:ascii="Times New Roman" w:eastAsia="Times New Roman" w:hAnsi="Times New Roman" w:cs="Times New Roman"/>
                <w:sz w:val="24"/>
                <w:szCs w:val="24"/>
                <w:lang w:eastAsia="ru-RU"/>
              </w:rPr>
              <w:br/>
              <w:t>а также для стоянки и хранения транспортных средств общего пользования, в том числе в депо</w:t>
            </w:r>
          </w:p>
        </w:tc>
      </w:tr>
      <w:tr w:rsidR="00BC3E75" w:rsidRPr="00AD74D8" w14:paraId="1223E115" w14:textId="77777777" w:rsidTr="00593047">
        <w:trPr>
          <w:trHeight w:val="710"/>
        </w:trPr>
        <w:tc>
          <w:tcPr>
            <w:tcW w:w="2481" w:type="dxa"/>
            <w:gridSpan w:val="2"/>
            <w:shd w:val="clear" w:color="auto" w:fill="auto"/>
            <w:vAlign w:val="center"/>
          </w:tcPr>
          <w:p w14:paraId="098B7398" w14:textId="77A2993E"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12.1</w:t>
            </w:r>
          </w:p>
        </w:tc>
        <w:tc>
          <w:tcPr>
            <w:tcW w:w="3261" w:type="dxa"/>
            <w:gridSpan w:val="2"/>
            <w:shd w:val="clear" w:color="auto" w:fill="auto"/>
          </w:tcPr>
          <w:p w14:paraId="62ABAB01"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p>
          <w:p w14:paraId="2A56E2B9"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p>
          <w:p w14:paraId="7AA4FA2B" w14:textId="6ECC2FE9"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Ритуальная деятельность</w:t>
            </w:r>
          </w:p>
        </w:tc>
        <w:tc>
          <w:tcPr>
            <w:tcW w:w="4318" w:type="dxa"/>
            <w:shd w:val="clear" w:color="auto" w:fill="auto"/>
          </w:tcPr>
          <w:p w14:paraId="723C660C" w14:textId="0BC3C408" w:rsidR="00BC3E75" w:rsidRPr="00AD74D8" w:rsidRDefault="00BC3E75"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 xml:space="preserve">Размещение кладбищ, крематориев и мест захоронения; размещение соответствующих культовых сооружений; осуществление </w:t>
            </w:r>
            <w:r w:rsidRPr="00AD74D8">
              <w:rPr>
                <w:rFonts w:ascii="Times New Roman" w:eastAsia="Times New Roman" w:hAnsi="Times New Roman" w:cs="Times New Roman"/>
                <w:sz w:val="24"/>
                <w:szCs w:val="24"/>
                <w:lang w:eastAsia="ru-RU"/>
              </w:rPr>
              <w:lastRenderedPageBreak/>
              <w:t>деятельности по производству продукции ритуально-обрядового назначения</w:t>
            </w:r>
          </w:p>
        </w:tc>
      </w:tr>
      <w:tr w:rsidR="00BC3E75" w:rsidRPr="00AD74D8" w14:paraId="67BB342A" w14:textId="77777777" w:rsidTr="00593047">
        <w:trPr>
          <w:trHeight w:val="282"/>
        </w:trPr>
        <w:tc>
          <w:tcPr>
            <w:tcW w:w="10060" w:type="dxa"/>
            <w:gridSpan w:val="5"/>
            <w:shd w:val="clear" w:color="auto" w:fill="auto"/>
            <w:vAlign w:val="bottom"/>
          </w:tcPr>
          <w:p w14:paraId="057EACE3" w14:textId="77777777"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lastRenderedPageBreak/>
              <w:t>УСЛОВНО РАЗРЕШЕННЫЕ ВИДЫ ИСПОЛЬЗОВАНИЯ</w:t>
            </w:r>
          </w:p>
        </w:tc>
      </w:tr>
      <w:tr w:rsidR="00BC3E75" w:rsidRPr="00AD74D8" w14:paraId="4492338F" w14:textId="77777777" w:rsidTr="00593047">
        <w:trPr>
          <w:trHeight w:val="470"/>
        </w:trPr>
        <w:tc>
          <w:tcPr>
            <w:tcW w:w="2450" w:type="dxa"/>
            <w:shd w:val="clear" w:color="auto" w:fill="auto"/>
            <w:vAlign w:val="center"/>
          </w:tcPr>
          <w:p w14:paraId="13CD15D6" w14:textId="5AB4663F" w:rsidR="00BC3E75" w:rsidRPr="00AD74D8" w:rsidRDefault="00BC3E75" w:rsidP="00AD74D8">
            <w:pPr>
              <w:spacing w:after="0" w:line="240" w:lineRule="auto"/>
              <w:jc w:val="center"/>
              <w:rPr>
                <w:rFonts w:ascii="Times New Roman" w:eastAsia="Times New Roman" w:hAnsi="Times New Roman" w:cs="Times New Roman"/>
                <w:color w:val="1A1A1A"/>
                <w:sz w:val="24"/>
                <w:szCs w:val="24"/>
                <w:lang w:eastAsia="ru-RU"/>
              </w:rPr>
            </w:pPr>
            <w:r w:rsidRPr="00AD74D8">
              <w:rPr>
                <w:rFonts w:ascii="Times New Roman" w:eastAsia="Times New Roman" w:hAnsi="Times New Roman" w:cs="Times New Roman"/>
                <w:sz w:val="24"/>
                <w:szCs w:val="24"/>
                <w:lang w:eastAsia="ru-RU"/>
              </w:rPr>
              <w:t>4.4</w:t>
            </w:r>
          </w:p>
        </w:tc>
        <w:tc>
          <w:tcPr>
            <w:tcW w:w="3263" w:type="dxa"/>
            <w:gridSpan w:val="2"/>
            <w:shd w:val="clear" w:color="auto" w:fill="auto"/>
            <w:vAlign w:val="center"/>
          </w:tcPr>
          <w:p w14:paraId="3DCB7FC5" w14:textId="46881731"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Магазины</w:t>
            </w:r>
          </w:p>
        </w:tc>
        <w:tc>
          <w:tcPr>
            <w:tcW w:w="4347" w:type="dxa"/>
            <w:gridSpan w:val="2"/>
            <w:shd w:val="clear" w:color="auto" w:fill="auto"/>
            <w:vAlign w:val="center"/>
          </w:tcPr>
          <w:p w14:paraId="42F177EA" w14:textId="75FA85B3" w:rsidR="00BC3E75" w:rsidRPr="00AD74D8" w:rsidRDefault="00BC3E75" w:rsidP="00AD74D8">
            <w:pPr>
              <w:spacing w:after="0" w:line="240" w:lineRule="auto"/>
              <w:rPr>
                <w:rFonts w:ascii="Times New Roman" w:eastAsia="Times New Roman" w:hAnsi="Times New Roman" w:cs="Times New Roman"/>
                <w:sz w:val="24"/>
                <w:szCs w:val="24"/>
                <w:lang w:eastAsia="ru-RU"/>
              </w:rPr>
            </w:pPr>
            <w:r w:rsidRPr="00AD74D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r>
      <w:tr w:rsidR="00BC3E75" w:rsidRPr="00AD74D8" w14:paraId="60C22B3E" w14:textId="77777777" w:rsidTr="00593047">
        <w:trPr>
          <w:trHeight w:val="361"/>
        </w:trPr>
        <w:tc>
          <w:tcPr>
            <w:tcW w:w="10060" w:type="dxa"/>
            <w:gridSpan w:val="5"/>
            <w:shd w:val="clear" w:color="auto" w:fill="auto"/>
            <w:vAlign w:val="bottom"/>
          </w:tcPr>
          <w:p w14:paraId="37D0CFD7" w14:textId="490D0021" w:rsidR="00BC3E75" w:rsidRPr="00AD74D8" w:rsidRDefault="00BC3E75" w:rsidP="00AD74D8">
            <w:pPr>
              <w:spacing w:after="0" w:line="240" w:lineRule="auto"/>
              <w:jc w:val="center"/>
              <w:rPr>
                <w:rFonts w:ascii="Times New Roman" w:eastAsia="Times New Roman" w:hAnsi="Times New Roman" w:cs="Times New Roman"/>
                <w:sz w:val="24"/>
                <w:szCs w:val="24"/>
                <w:lang w:eastAsia="ru-RU"/>
              </w:rPr>
            </w:pPr>
            <w:r w:rsidRPr="00AD74D8">
              <w:rPr>
                <w:rFonts w:ascii="Times New Roman" w:eastAsia="Times New Roman" w:hAnsi="Times New Roman" w:cs="Times New Roman"/>
                <w:color w:val="000000"/>
                <w:sz w:val="24"/>
                <w:szCs w:val="24"/>
                <w:lang w:eastAsia="ru-RU"/>
              </w:rPr>
              <w:t xml:space="preserve">ВСПОМОГАТЕЛЬНЫЕ ВИДЫ </w:t>
            </w:r>
            <w:r w:rsidR="00B367EA" w:rsidRPr="00AD74D8">
              <w:rPr>
                <w:rFonts w:ascii="Times New Roman" w:eastAsia="Times New Roman" w:hAnsi="Times New Roman" w:cs="Times New Roman"/>
                <w:color w:val="000000"/>
                <w:sz w:val="24"/>
                <w:szCs w:val="24"/>
                <w:lang w:eastAsia="ru-RU"/>
              </w:rPr>
              <w:t xml:space="preserve">РАЗРЕШЕННОГО </w:t>
            </w:r>
            <w:r w:rsidRPr="00AD74D8">
              <w:rPr>
                <w:rFonts w:ascii="Times New Roman" w:eastAsia="Times New Roman" w:hAnsi="Times New Roman" w:cs="Times New Roman"/>
                <w:color w:val="000000"/>
                <w:sz w:val="24"/>
                <w:szCs w:val="24"/>
                <w:lang w:eastAsia="ru-RU"/>
              </w:rPr>
              <w:t>ИСПОЛЬЗОВАНИЯ</w:t>
            </w:r>
            <w:r w:rsidR="007731B9" w:rsidRPr="00AD74D8">
              <w:rPr>
                <w:rFonts w:ascii="Times New Roman" w:eastAsia="Times New Roman" w:hAnsi="Times New Roman" w:cs="Times New Roman"/>
                <w:color w:val="000000"/>
                <w:sz w:val="24"/>
                <w:szCs w:val="24"/>
                <w:lang w:eastAsia="ru-RU"/>
              </w:rPr>
              <w:t xml:space="preserve"> НЕ УСТАНАВЛИВАЮТСЯ</w:t>
            </w:r>
          </w:p>
        </w:tc>
      </w:tr>
    </w:tbl>
    <w:p w14:paraId="15C273CA" w14:textId="628C30D0" w:rsidR="00C30146" w:rsidRPr="00AD74D8" w:rsidRDefault="00C30146" w:rsidP="00AD74D8">
      <w:pPr>
        <w:spacing w:after="0" w:line="240" w:lineRule="auto"/>
        <w:ind w:firstLine="709"/>
        <w:jc w:val="both"/>
        <w:rPr>
          <w:rFonts w:ascii="Times New Roman" w:hAnsi="Times New Roman" w:cs="Times New Roman"/>
          <w:sz w:val="24"/>
          <w:szCs w:val="24"/>
        </w:rPr>
      </w:pPr>
    </w:p>
    <w:p w14:paraId="1504EC80" w14:textId="36DBDEB6" w:rsidR="00EA7BBA" w:rsidRPr="00AD74D8" w:rsidRDefault="00EA7BBA" w:rsidP="00AD74D8">
      <w:pPr>
        <w:pStyle w:val="ConsPlusNormal"/>
        <w:ind w:firstLine="709"/>
        <w:jc w:val="both"/>
        <w:rPr>
          <w:rFonts w:ascii="Times New Roman" w:hAnsi="Times New Roman" w:cs="Times New Roman"/>
          <w:b/>
          <w:bCs/>
          <w:sz w:val="24"/>
          <w:szCs w:val="24"/>
        </w:rPr>
      </w:pPr>
      <w:r w:rsidRPr="00AD74D8">
        <w:rPr>
          <w:rFonts w:ascii="Times New Roman" w:hAnsi="Times New Roman" w:cs="Times New Roman"/>
          <w:b/>
          <w:bCs/>
          <w:sz w:val="24"/>
          <w:szCs w:val="24"/>
        </w:rPr>
        <w:t>Предельные размеры земельных участков и параметры разрешенного строительства, реконструкции объектов капитального строительства:</w:t>
      </w:r>
    </w:p>
    <w:p w14:paraId="68A24D5A" w14:textId="19F49004" w:rsidR="00EA7BBA"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2</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9D6857" w:rsidRPr="00AD74D8">
        <w:rPr>
          <w:rFonts w:ascii="Times New Roman" w:hAnsi="Times New Roman" w:cs="Times New Roman"/>
          <w:sz w:val="24"/>
          <w:szCs w:val="24"/>
        </w:rPr>
        <w:t>Минимальный размер</w:t>
      </w:r>
      <w:r w:rsidR="00AA7C05" w:rsidRPr="00AD74D8">
        <w:rPr>
          <w:rFonts w:ascii="Times New Roman" w:hAnsi="Times New Roman" w:cs="Times New Roman"/>
          <w:sz w:val="24"/>
          <w:szCs w:val="24"/>
        </w:rPr>
        <w:t xml:space="preserve"> земельного участка </w:t>
      </w:r>
      <w:r w:rsidR="00EA7BBA" w:rsidRPr="00AD74D8">
        <w:rPr>
          <w:rFonts w:ascii="Times New Roman" w:hAnsi="Times New Roman" w:cs="Times New Roman"/>
          <w:sz w:val="24"/>
          <w:szCs w:val="24"/>
        </w:rPr>
        <w:t>принимается с учетом соблюдения действующего законодательства в части строительных, экологических, санитарно-гигиенических, противопожарных и иных правил, нормативов, но не менее занимаемой существующим или размещаемым в его границах объе</w:t>
      </w:r>
      <w:r w:rsidR="00AA7C05" w:rsidRPr="00AD74D8">
        <w:rPr>
          <w:rFonts w:ascii="Times New Roman" w:hAnsi="Times New Roman" w:cs="Times New Roman"/>
          <w:sz w:val="24"/>
          <w:szCs w:val="24"/>
        </w:rPr>
        <w:t>ктом капитального строительства.</w:t>
      </w:r>
    </w:p>
    <w:p w14:paraId="4CEE67B6" w14:textId="697D7D0D" w:rsidR="00EA7BBA"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3</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9D6857" w:rsidRPr="00AD74D8">
        <w:rPr>
          <w:rFonts w:ascii="Times New Roman" w:hAnsi="Times New Roman" w:cs="Times New Roman"/>
          <w:sz w:val="24"/>
          <w:szCs w:val="24"/>
        </w:rPr>
        <w:t>Максимальный размер</w:t>
      </w:r>
      <w:r w:rsidR="00EA7BBA" w:rsidRPr="00AD74D8">
        <w:rPr>
          <w:rFonts w:ascii="Times New Roman" w:hAnsi="Times New Roman" w:cs="Times New Roman"/>
          <w:sz w:val="24"/>
          <w:szCs w:val="24"/>
        </w:rPr>
        <w:t xml:space="preserve"> земельного уч</w:t>
      </w:r>
      <w:r w:rsidR="004A5EDB" w:rsidRPr="00AD74D8">
        <w:rPr>
          <w:rFonts w:ascii="Times New Roman" w:hAnsi="Times New Roman" w:cs="Times New Roman"/>
          <w:sz w:val="24"/>
          <w:szCs w:val="24"/>
        </w:rPr>
        <w:t xml:space="preserve">астка </w:t>
      </w:r>
      <w:r w:rsidR="00EA7BBA" w:rsidRPr="00AD74D8">
        <w:rPr>
          <w:rFonts w:ascii="Times New Roman" w:hAnsi="Times New Roman" w:cs="Times New Roman"/>
          <w:sz w:val="24"/>
          <w:szCs w:val="24"/>
        </w:rPr>
        <w:t>не устанавливается.</w:t>
      </w:r>
    </w:p>
    <w:p w14:paraId="710D9D63" w14:textId="04ADF68F" w:rsidR="00EA7BBA"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4</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A7BBA" w:rsidRPr="00AD74D8">
        <w:rPr>
          <w:rFonts w:ascii="Times New Roman" w:hAnsi="Times New Roman" w:cs="Times New Roman"/>
          <w:sz w:val="24"/>
          <w:szCs w:val="24"/>
        </w:rPr>
        <w:t>Минимальная и максимальная высота зданий, строений, сооруж</w:t>
      </w:r>
      <w:r w:rsidR="00E14A9E" w:rsidRPr="00AD74D8">
        <w:rPr>
          <w:rFonts w:ascii="Times New Roman" w:hAnsi="Times New Roman" w:cs="Times New Roman"/>
          <w:sz w:val="24"/>
          <w:szCs w:val="24"/>
        </w:rPr>
        <w:t xml:space="preserve">ений </w:t>
      </w:r>
      <w:r w:rsidR="00AE17B3" w:rsidRPr="00AD74D8">
        <w:rPr>
          <w:rFonts w:ascii="Times New Roman" w:hAnsi="Times New Roman" w:cs="Times New Roman"/>
          <w:sz w:val="24"/>
          <w:szCs w:val="24"/>
        </w:rPr>
        <w:t>принимаются в </w:t>
      </w:r>
      <w:r w:rsidR="00EA7BBA" w:rsidRPr="00AD74D8">
        <w:rPr>
          <w:rFonts w:ascii="Times New Roman" w:hAnsi="Times New Roman" w:cs="Times New Roman"/>
          <w:sz w:val="24"/>
          <w:szCs w:val="24"/>
        </w:rPr>
        <w:t>соответствии с 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 а также при условии соблюдения требований зон с особыми условиями использования территории.</w:t>
      </w:r>
    </w:p>
    <w:p w14:paraId="325BCADD" w14:textId="32200FDA" w:rsidR="00EA7BBA"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5</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A7BBA" w:rsidRPr="00AD74D8">
        <w:rPr>
          <w:rFonts w:ascii="Times New Roman" w:hAnsi="Times New Roman" w:cs="Times New Roman"/>
          <w:sz w:val="24"/>
          <w:szCs w:val="24"/>
        </w:rPr>
        <w:t>Минимальные отступы от границ земельного участка:</w:t>
      </w:r>
    </w:p>
    <w:p w14:paraId="06824958" w14:textId="2FB7CF5D" w:rsidR="00EA7BBA" w:rsidRPr="00AD74D8" w:rsidRDefault="00EA7BBA"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 xml:space="preserve">- для </w:t>
      </w:r>
      <w:r w:rsidR="00AA7C05" w:rsidRPr="00AD74D8">
        <w:rPr>
          <w:rFonts w:ascii="Times New Roman" w:hAnsi="Times New Roman" w:cs="Times New Roman"/>
          <w:color w:val="000000"/>
          <w:sz w:val="24"/>
          <w:szCs w:val="24"/>
        </w:rPr>
        <w:t>основных видов разрешенного использования, условно разрешенных видов использования</w:t>
      </w:r>
      <w:r w:rsidR="00AA7C05" w:rsidRPr="00AD74D8">
        <w:rPr>
          <w:rFonts w:ascii="Times New Roman" w:hAnsi="Times New Roman" w:cs="Times New Roman"/>
          <w:sz w:val="24"/>
          <w:szCs w:val="24"/>
        </w:rPr>
        <w:t xml:space="preserve"> </w:t>
      </w:r>
      <w:r w:rsidR="00AE17B3" w:rsidRPr="00AD74D8">
        <w:rPr>
          <w:rFonts w:ascii="Times New Roman" w:hAnsi="Times New Roman" w:cs="Times New Roman"/>
          <w:sz w:val="24"/>
          <w:szCs w:val="24"/>
        </w:rPr>
        <w:t>принимаются</w:t>
      </w:r>
      <w:r w:rsidRPr="00AD74D8">
        <w:rPr>
          <w:rFonts w:ascii="Times New Roman" w:hAnsi="Times New Roman" w:cs="Times New Roman"/>
          <w:sz w:val="24"/>
          <w:szCs w:val="24"/>
        </w:rPr>
        <w:t xml:space="preserve"> в соответствии с требованиями строительных, экологических, санитарно-гигиенических, противопожарных и иных правил, </w:t>
      </w:r>
      <w:r w:rsidR="00E14A9E" w:rsidRPr="00AD74D8">
        <w:rPr>
          <w:rFonts w:ascii="Times New Roman" w:hAnsi="Times New Roman" w:cs="Times New Roman"/>
          <w:sz w:val="24"/>
          <w:szCs w:val="24"/>
        </w:rPr>
        <w:t>нормативов, но не менее 1 метра;</w:t>
      </w:r>
    </w:p>
    <w:p w14:paraId="3F3049D3" w14:textId="2DC750DC" w:rsidR="00E14A9E" w:rsidRPr="00AD74D8" w:rsidRDefault="00E14A9E"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 xml:space="preserve">- для вспомогательных видов </w:t>
      </w:r>
      <w:r w:rsidR="00AA7C05" w:rsidRPr="00AD74D8">
        <w:rPr>
          <w:rFonts w:ascii="Times New Roman" w:hAnsi="Times New Roman" w:cs="Times New Roman"/>
          <w:sz w:val="24"/>
          <w:szCs w:val="24"/>
        </w:rPr>
        <w:t xml:space="preserve">разрешенного </w:t>
      </w:r>
      <w:r w:rsidRPr="00AD74D8">
        <w:rPr>
          <w:rFonts w:ascii="Times New Roman" w:hAnsi="Times New Roman" w:cs="Times New Roman"/>
          <w:sz w:val="24"/>
          <w:szCs w:val="24"/>
        </w:rPr>
        <w:t xml:space="preserve">использования </w:t>
      </w:r>
      <w:r w:rsidR="00AE17B3" w:rsidRPr="00AD74D8">
        <w:rPr>
          <w:rFonts w:ascii="Times New Roman" w:hAnsi="Times New Roman" w:cs="Times New Roman"/>
          <w:sz w:val="24"/>
          <w:szCs w:val="24"/>
        </w:rPr>
        <w:t>принимаются</w:t>
      </w:r>
      <w:r w:rsidRPr="00AD74D8">
        <w:rPr>
          <w:rFonts w:ascii="Times New Roman" w:hAnsi="Times New Roman" w:cs="Times New Roman"/>
          <w:sz w:val="24"/>
          <w:szCs w:val="24"/>
        </w:rPr>
        <w:t xml:space="preserve"> в соответствии с</w:t>
      </w:r>
      <w:r w:rsidR="00AA7C05" w:rsidRPr="00AD74D8">
        <w:rPr>
          <w:rFonts w:ascii="Times New Roman" w:hAnsi="Times New Roman" w:cs="Times New Roman"/>
          <w:sz w:val="24"/>
          <w:szCs w:val="24"/>
        </w:rPr>
        <w:t> </w:t>
      </w:r>
      <w:r w:rsidRPr="00AD74D8">
        <w:rPr>
          <w:rFonts w:ascii="Times New Roman" w:hAnsi="Times New Roman" w:cs="Times New Roman"/>
          <w:sz w:val="24"/>
          <w:szCs w:val="24"/>
        </w:rPr>
        <w:t>проектными решениями, обеспечивающими соблюдение законодательства в части строительных, экологических, санитарно-гигиенических, противопожарных и иных правил, нормативов.</w:t>
      </w:r>
    </w:p>
    <w:p w14:paraId="4F446C44" w14:textId="6F046D7C" w:rsidR="00EA7BBA"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6</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A7BBA" w:rsidRPr="00AD74D8">
        <w:rPr>
          <w:rFonts w:ascii="Times New Roman" w:hAnsi="Times New Roman" w:cs="Times New Roman"/>
          <w:sz w:val="24"/>
          <w:szCs w:val="24"/>
        </w:rPr>
        <w:t xml:space="preserve">Требования к ограждению земельного участка </w:t>
      </w:r>
      <w:r w:rsidR="00AA7C05" w:rsidRPr="00AD74D8">
        <w:rPr>
          <w:rFonts w:ascii="Times New Roman" w:hAnsi="Times New Roman" w:cs="Times New Roman"/>
          <w:sz w:val="24"/>
          <w:szCs w:val="24"/>
        </w:rPr>
        <w:t>принимаются в соответствии с </w:t>
      </w:r>
      <w:r w:rsidR="00EA7BBA" w:rsidRPr="00AD74D8">
        <w:rPr>
          <w:rFonts w:ascii="Times New Roman" w:hAnsi="Times New Roman" w:cs="Times New Roman"/>
          <w:sz w:val="24"/>
          <w:szCs w:val="24"/>
        </w:rPr>
        <w:t>требованиями строительных, экологических, санитарно-гигиенических, противопожарных и иных правил, нормативов.</w:t>
      </w:r>
    </w:p>
    <w:p w14:paraId="32BBD0CE" w14:textId="2FAB9A37" w:rsidR="00EA7BBA"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7</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A7BBA" w:rsidRPr="00AD74D8">
        <w:rPr>
          <w:rFonts w:ascii="Times New Roman" w:hAnsi="Times New Roman" w:cs="Times New Roman"/>
          <w:sz w:val="24"/>
          <w:szCs w:val="24"/>
        </w:rPr>
        <w:t>Максимальный процент застройки</w:t>
      </w:r>
      <w:r w:rsidR="00E14A9E" w:rsidRPr="00AD74D8">
        <w:rPr>
          <w:rFonts w:ascii="Times New Roman" w:hAnsi="Times New Roman" w:cs="Times New Roman"/>
          <w:sz w:val="24"/>
          <w:szCs w:val="24"/>
        </w:rPr>
        <w:t xml:space="preserve"> в границах земельного участка не устанавливается.</w:t>
      </w:r>
    </w:p>
    <w:p w14:paraId="3F15B170" w14:textId="68FE3C8F" w:rsidR="008A561B" w:rsidRPr="00AD74D8" w:rsidRDefault="00210AD9" w:rsidP="00AD74D8">
      <w:pPr>
        <w:pStyle w:val="ConsPlusNormal"/>
        <w:tabs>
          <w:tab w:val="left" w:pos="993"/>
        </w:tabs>
        <w:ind w:firstLine="709"/>
        <w:jc w:val="both"/>
        <w:rPr>
          <w:rFonts w:ascii="Times New Roman" w:hAnsi="Times New Roman" w:cs="Times New Roman"/>
          <w:sz w:val="24"/>
          <w:szCs w:val="24"/>
        </w:rPr>
      </w:pPr>
      <w:r w:rsidRPr="00AD74D8">
        <w:rPr>
          <w:rFonts w:ascii="Times New Roman" w:hAnsi="Times New Roman" w:cs="Times New Roman"/>
          <w:sz w:val="24"/>
          <w:szCs w:val="24"/>
        </w:rPr>
        <w:t>8</w:t>
      </w:r>
      <w:r w:rsidR="00EA7BBA" w:rsidRPr="00AD74D8">
        <w:rPr>
          <w:rFonts w:ascii="Times New Roman" w:hAnsi="Times New Roman" w:cs="Times New Roman"/>
          <w:sz w:val="24"/>
          <w:szCs w:val="24"/>
        </w:rPr>
        <w:t>.</w:t>
      </w:r>
      <w:r w:rsidR="005B7D48" w:rsidRPr="00AD74D8">
        <w:rPr>
          <w:rFonts w:ascii="Times New Roman" w:hAnsi="Times New Roman" w:cs="Times New Roman"/>
          <w:sz w:val="24"/>
          <w:szCs w:val="24"/>
        </w:rPr>
        <w:tab/>
      </w:r>
      <w:r w:rsidR="00EA7BBA" w:rsidRPr="00AD74D8">
        <w:rPr>
          <w:rFonts w:ascii="Times New Roman" w:hAnsi="Times New Roman" w:cs="Times New Roman"/>
          <w:sz w:val="24"/>
          <w:szCs w:val="24"/>
        </w:rPr>
        <w:t>В случае если земельный участок или объект капитал</w:t>
      </w:r>
      <w:r w:rsidR="00571BE1" w:rsidRPr="00AD74D8">
        <w:rPr>
          <w:rFonts w:ascii="Times New Roman" w:hAnsi="Times New Roman" w:cs="Times New Roman"/>
          <w:sz w:val="24"/>
          <w:szCs w:val="24"/>
        </w:rPr>
        <w:t>ьного строительства находится в </w:t>
      </w:r>
      <w:r w:rsidR="00EA7BBA" w:rsidRPr="00AD74D8">
        <w:rPr>
          <w:rFonts w:ascii="Times New Roman" w:hAnsi="Times New Roman" w:cs="Times New Roman"/>
          <w:sz w:val="24"/>
          <w:szCs w:val="24"/>
        </w:rPr>
        <w:t>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A114D14" w14:textId="4F7E93C2" w:rsidR="00F848D3" w:rsidRPr="00AD74D8" w:rsidRDefault="009E3953" w:rsidP="00AD74D8">
      <w:pPr>
        <w:pStyle w:val="docdata"/>
        <w:widowControl w:val="0"/>
        <w:tabs>
          <w:tab w:val="left" w:pos="993"/>
        </w:tabs>
        <w:spacing w:before="0" w:beforeAutospacing="0" w:after="0" w:afterAutospacing="0"/>
        <w:ind w:firstLine="709"/>
        <w:jc w:val="both"/>
        <w:rPr>
          <w:color w:val="1A1A1A"/>
        </w:rPr>
      </w:pPr>
      <w:r w:rsidRPr="00AD74D8">
        <w:rPr>
          <w:color w:val="1A1A1A"/>
        </w:rPr>
        <w:t>8.1</w:t>
      </w:r>
      <w:r w:rsidR="00F848D3" w:rsidRPr="00AD74D8">
        <w:rPr>
          <w:color w:val="1A1A1A"/>
        </w:rPr>
        <w:t>. Ограничения использования земельных участков и объектов капитального строительства, находящихся в территориальной зоне и расположенных в границах зон с особыми условиями использования территории, устанавливаются в соответствии с Главой 2 Части 3 настоящих Правил.</w:t>
      </w:r>
    </w:p>
    <w:p w14:paraId="64E1B371" w14:textId="77777777" w:rsidR="00E06B1F" w:rsidRPr="00AD74D8" w:rsidRDefault="00E06B1F" w:rsidP="00AD74D8">
      <w:pPr>
        <w:pStyle w:val="docdata"/>
        <w:widowControl w:val="0"/>
        <w:tabs>
          <w:tab w:val="left" w:pos="993"/>
        </w:tabs>
        <w:spacing w:before="0" w:beforeAutospacing="0" w:after="0" w:afterAutospacing="0"/>
        <w:ind w:firstLine="709"/>
        <w:jc w:val="both"/>
        <w:rPr>
          <w:i/>
          <w:iCs/>
          <w:color w:val="1A1A1A"/>
        </w:rPr>
      </w:pPr>
      <w:r w:rsidRPr="00AD74D8">
        <w:rPr>
          <w:color w:val="1A1A1A"/>
        </w:rPr>
        <w:t>9.</w:t>
      </w:r>
      <w:r w:rsidRPr="00AD74D8">
        <w:rPr>
          <w:color w:val="1A1A1A"/>
        </w:rPr>
        <w:tab/>
        <w:t>Требования к архитектурно-градостроительному облику объекта капитального строительства не устанавливаются</w:t>
      </w:r>
      <w:r w:rsidRPr="00AD74D8">
        <w:rPr>
          <w:i/>
          <w:iCs/>
          <w:color w:val="1A1A1A"/>
        </w:rPr>
        <w:t>.</w:t>
      </w:r>
    </w:p>
    <w:p w14:paraId="44F0D105" w14:textId="7AC2578F" w:rsidR="00E06B1F" w:rsidRPr="00AD74D8" w:rsidRDefault="007731B9" w:rsidP="00AD74D8">
      <w:pPr>
        <w:pStyle w:val="20"/>
        <w:spacing w:before="187" w:line="240" w:lineRule="auto"/>
        <w:ind w:firstLine="0"/>
        <w:rPr>
          <w:iCs w:val="0"/>
          <w:szCs w:val="24"/>
        </w:rPr>
      </w:pPr>
      <w:bookmarkStart w:id="58" w:name="_Toc182234078"/>
      <w:bookmarkStart w:id="59" w:name="_Toc214802187"/>
      <w:r w:rsidRPr="00AD74D8">
        <w:rPr>
          <w:iCs w:val="0"/>
          <w:szCs w:val="24"/>
        </w:rPr>
        <w:t>Статья 8</w:t>
      </w:r>
      <w:r w:rsidR="00E06B1F" w:rsidRPr="00AD74D8">
        <w:rPr>
          <w:iCs w:val="0"/>
          <w:szCs w:val="24"/>
        </w:rPr>
        <w:t>.</w:t>
      </w:r>
      <w:r w:rsidR="00E06B1F" w:rsidRPr="00AD74D8">
        <w:rPr>
          <w:iCs w:val="0"/>
          <w:szCs w:val="24"/>
        </w:rPr>
        <w:tab/>
        <w:t xml:space="preserve">Зона </w:t>
      </w:r>
      <w:bookmarkEnd w:id="58"/>
      <w:r w:rsidR="00DE0285" w:rsidRPr="00AD74D8">
        <w:rPr>
          <w:iCs w:val="0"/>
          <w:szCs w:val="24"/>
        </w:rPr>
        <w:t>акваторий (А)</w:t>
      </w:r>
      <w:bookmarkEnd w:id="59"/>
    </w:p>
    <w:p w14:paraId="065DB255" w14:textId="77777777" w:rsidR="00DE0285" w:rsidRPr="00AD74D8" w:rsidRDefault="00DE0285" w:rsidP="00AD74D8">
      <w:pPr>
        <w:pStyle w:val="a4"/>
        <w:numPr>
          <w:ilvl w:val="0"/>
          <w:numId w:val="6"/>
        </w:numPr>
        <w:spacing w:after="0" w:line="240" w:lineRule="auto"/>
        <w:ind w:left="0" w:firstLine="709"/>
        <w:rPr>
          <w:rFonts w:ascii="Times New Roman" w:hAnsi="Times New Roman"/>
          <w:sz w:val="24"/>
          <w:szCs w:val="24"/>
          <w:shd w:val="clear" w:color="auto" w:fill="FFFFFF"/>
        </w:rPr>
      </w:pPr>
      <w:r w:rsidRPr="00AD74D8">
        <w:rPr>
          <w:rFonts w:ascii="Times New Roman" w:hAnsi="Times New Roman"/>
          <w:sz w:val="24"/>
          <w:szCs w:val="24"/>
        </w:rPr>
        <w:t xml:space="preserve">Зона акваторий </w:t>
      </w:r>
      <w:r w:rsidRPr="00AD74D8">
        <w:rPr>
          <w:rFonts w:ascii="Times New Roman" w:hAnsi="Times New Roman"/>
          <w:sz w:val="24"/>
          <w:szCs w:val="24"/>
          <w:shd w:val="clear" w:color="auto" w:fill="FFFFFF"/>
        </w:rPr>
        <w:t>выделена для обеспечения правовых условий использования и охраны водных объектов общего пользования.</w:t>
      </w:r>
    </w:p>
    <w:p w14:paraId="538F19AE" w14:textId="77777777" w:rsidR="00DE0285" w:rsidRPr="00AD74D8" w:rsidRDefault="00DE0285" w:rsidP="00AD74D8">
      <w:pPr>
        <w:spacing w:after="0" w:line="240" w:lineRule="auto"/>
        <w:ind w:firstLine="709"/>
        <w:jc w:val="both"/>
        <w:rPr>
          <w:rFonts w:ascii="Times New Roman" w:hAnsi="Times New Roman" w:cs="Times New Roman"/>
          <w:sz w:val="24"/>
          <w:szCs w:val="24"/>
          <w:shd w:val="clear" w:color="auto" w:fill="FFFFFF"/>
        </w:rPr>
      </w:pPr>
      <w:r w:rsidRPr="00AD74D8">
        <w:rPr>
          <w:rFonts w:ascii="Times New Roman" w:hAnsi="Times New Roman" w:cs="Times New Roman"/>
          <w:sz w:val="24"/>
          <w:szCs w:val="24"/>
          <w:shd w:val="clear" w:color="auto" w:fill="FFFFFF"/>
        </w:rPr>
        <w:t> Градостроительные регламенты не устанавливаются для земель, покрытых поверхностными водами.</w:t>
      </w:r>
    </w:p>
    <w:p w14:paraId="33D907E5" w14:textId="77777777" w:rsidR="00DE0285" w:rsidRPr="00AD74D8" w:rsidRDefault="00DE0285" w:rsidP="00AD74D8">
      <w:pPr>
        <w:spacing w:after="0" w:line="240" w:lineRule="auto"/>
        <w:ind w:firstLine="709"/>
        <w:jc w:val="both"/>
        <w:rPr>
          <w:rFonts w:ascii="Times New Roman" w:hAnsi="Times New Roman" w:cs="Times New Roman"/>
          <w:sz w:val="24"/>
          <w:szCs w:val="24"/>
          <w:lang w:eastAsia="ru-RU"/>
        </w:rPr>
      </w:pPr>
      <w:r w:rsidRPr="00AD74D8">
        <w:rPr>
          <w:rFonts w:ascii="Times New Roman" w:hAnsi="Times New Roman" w:cs="Times New Roman"/>
          <w:sz w:val="24"/>
          <w:szCs w:val="24"/>
          <w:shd w:val="clear" w:color="auto" w:fill="FFFFFF"/>
        </w:rPr>
        <w:t>Использование территории зоны акваторий осуществляется в  соответствии с Водным Кодексом Российской федерации.</w:t>
      </w:r>
    </w:p>
    <w:p w14:paraId="2810B44F" w14:textId="77777777" w:rsidR="00DE0285" w:rsidRPr="00AD74D8" w:rsidRDefault="00DE0285" w:rsidP="00AD74D8">
      <w:pPr>
        <w:pStyle w:val="docdata"/>
        <w:widowControl w:val="0"/>
        <w:numPr>
          <w:ilvl w:val="0"/>
          <w:numId w:val="6"/>
        </w:numPr>
        <w:tabs>
          <w:tab w:val="left" w:pos="993"/>
        </w:tabs>
        <w:spacing w:before="0" w:beforeAutospacing="0" w:after="0" w:afterAutospacing="0"/>
        <w:ind w:left="0" w:firstLine="709"/>
        <w:jc w:val="both"/>
        <w:rPr>
          <w:bCs/>
        </w:rPr>
      </w:pPr>
      <w:r w:rsidRPr="00AD74D8">
        <w:rPr>
          <w:bCs/>
        </w:rPr>
        <w:t>Предельные размеры земельных участков и параметры разрешенного строительства, реконструкции объектов капитального строительства не подлежат установлению.</w:t>
      </w:r>
    </w:p>
    <w:p w14:paraId="5F80DDFF" w14:textId="5D364764" w:rsidR="00115666" w:rsidRPr="00AD74D8" w:rsidRDefault="00115666" w:rsidP="00AD74D8">
      <w:pPr>
        <w:pStyle w:val="docdata"/>
        <w:widowControl w:val="0"/>
        <w:tabs>
          <w:tab w:val="left" w:pos="993"/>
        </w:tabs>
        <w:spacing w:before="0" w:beforeAutospacing="0" w:after="0" w:afterAutospacing="0" w:line="276" w:lineRule="auto"/>
        <w:ind w:firstLine="709"/>
        <w:jc w:val="both"/>
        <w:rPr>
          <w:i/>
          <w:iCs/>
          <w:color w:val="1A1A1A"/>
        </w:rPr>
      </w:pPr>
    </w:p>
    <w:p w14:paraId="20C661DE" w14:textId="73E7092E" w:rsidR="00040E94" w:rsidRPr="00AD74D8" w:rsidRDefault="00040E94" w:rsidP="00AD74D8">
      <w:pPr>
        <w:pStyle w:val="20"/>
        <w:spacing w:before="480" w:line="276" w:lineRule="auto"/>
        <w:ind w:firstLine="0"/>
        <w:jc w:val="both"/>
        <w:rPr>
          <w:szCs w:val="24"/>
        </w:rPr>
      </w:pPr>
      <w:bookmarkStart w:id="60" w:name="_Toc214802188"/>
      <w:r w:rsidRPr="00AD74D8">
        <w:rPr>
          <w:szCs w:val="24"/>
        </w:rPr>
        <w:t xml:space="preserve">ГЛАВА </w:t>
      </w:r>
      <w:r w:rsidR="00F1668E" w:rsidRPr="00AD74D8">
        <w:rPr>
          <w:szCs w:val="24"/>
        </w:rPr>
        <w:t>2</w:t>
      </w:r>
      <w:r w:rsidRPr="00AD74D8">
        <w:rPr>
          <w:szCs w:val="24"/>
        </w:rPr>
        <w:t>. ГРАДОСТРОИТЕЛЬНЫЕ РЕГЛАМЕНТЫ В ЧАСТИ ОГРАНИЧЕНИЯ ИСПОЛЬЗОВАНИЯ ЗЕМЕЛЬНЫХ УЧАСТКОВ И ОБЪЕКТОВ КАПИТАЛЬНОГО СТРОИТЕЛЬСТВА, УСТАНАВЛИВАЕМЫХ В СООТВЕТСТВИИ С ЗАКОНОДАТЕЛЬСТВОМ РОССИЙСКОЙ ФЕДЕРАЦИИ</w:t>
      </w:r>
      <w:bookmarkEnd w:id="60"/>
    </w:p>
    <w:p w14:paraId="0CFCD7BC" w14:textId="77777777" w:rsidR="007C37FE" w:rsidRPr="00AD74D8" w:rsidRDefault="007C37FE" w:rsidP="00AD74D8">
      <w:pPr>
        <w:pStyle w:val="20"/>
        <w:spacing w:before="0" w:after="0" w:line="240" w:lineRule="auto"/>
        <w:jc w:val="both"/>
        <w:rPr>
          <w:iCs w:val="0"/>
          <w:szCs w:val="24"/>
        </w:rPr>
      </w:pPr>
      <w:bookmarkStart w:id="61" w:name="_Toc210820417"/>
      <w:bookmarkStart w:id="62" w:name="_Toc214802189"/>
      <w:r w:rsidRPr="00AD74D8">
        <w:rPr>
          <w:iCs w:val="0"/>
          <w:szCs w:val="24"/>
        </w:rPr>
        <w:t>Статья 9. Общее положение об ограничениях использования земельных участков и объектов капитального строительства</w:t>
      </w:r>
      <w:bookmarkEnd w:id="61"/>
      <w:bookmarkEnd w:id="62"/>
    </w:p>
    <w:p w14:paraId="5AED0676" w14:textId="77777777" w:rsidR="007C37FE" w:rsidRPr="00AD74D8" w:rsidRDefault="007C37FE" w:rsidP="00AD74D8">
      <w:pPr>
        <w:pStyle w:val="a4"/>
        <w:numPr>
          <w:ilvl w:val="0"/>
          <w:numId w:val="7"/>
        </w:numPr>
        <w:tabs>
          <w:tab w:val="left" w:pos="993"/>
        </w:tabs>
        <w:spacing w:after="0" w:line="240" w:lineRule="auto"/>
        <w:ind w:left="0" w:firstLine="709"/>
        <w:rPr>
          <w:rFonts w:ascii="Times New Roman" w:eastAsia="Times New Roman" w:hAnsi="Times New Roman"/>
          <w:sz w:val="24"/>
          <w:szCs w:val="24"/>
        </w:rPr>
      </w:pPr>
      <w:r w:rsidRPr="00AD74D8">
        <w:rPr>
          <w:rFonts w:ascii="Times New Roman" w:eastAsia="Times New Roman" w:hAnsi="Times New Roman"/>
          <w:sz w:val="24"/>
          <w:szCs w:val="24"/>
        </w:rPr>
        <w:t xml:space="preserve">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 Зоны с особыми условиями использования территорий считаются установленными или измененными со дня внесения сведений о них в Единый государственный реестр недвижимости. </w:t>
      </w:r>
    </w:p>
    <w:p w14:paraId="521DBB6D" w14:textId="77777777" w:rsidR="007C37FE" w:rsidRPr="00AD74D8" w:rsidRDefault="007C37FE" w:rsidP="00AD74D8">
      <w:pPr>
        <w:tabs>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sz w:val="24"/>
          <w:szCs w:val="24"/>
        </w:rPr>
        <w:t xml:space="preserve">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w:t>
      </w:r>
      <w:r w:rsidRPr="00AD74D8">
        <w:rPr>
          <w:rFonts w:ascii="Times New Roman" w:hAnsi="Times New Roman" w:cs="Times New Roman"/>
          <w:color w:val="000000"/>
          <w:sz w:val="24"/>
          <w:szCs w:val="24"/>
          <w:shd w:val="clear" w:color="auto" w:fill="FFFFFF"/>
        </w:rPr>
        <w:t>если иное не предусмотрено, федеральным законом.</w:t>
      </w:r>
    </w:p>
    <w:p w14:paraId="59AC2747" w14:textId="703FBE17" w:rsidR="007C37FE" w:rsidRPr="00AD74D8" w:rsidRDefault="007C37FE" w:rsidP="00AD74D8">
      <w:pPr>
        <w:tabs>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w:t>
      </w:r>
      <w:r w:rsidRPr="00AD74D8">
        <w:rPr>
          <w:rFonts w:ascii="Times New Roman" w:eastAsia="Times New Roman" w:hAnsi="Times New Roman" w:cs="Times New Roman"/>
          <w:sz w:val="24"/>
          <w:szCs w:val="24"/>
        </w:rPr>
        <w:tab/>
        <w:t>К зонам с особыми условиями использования территорий в границах муниципального округа «</w:t>
      </w:r>
      <w:r w:rsidR="00AE2E12" w:rsidRPr="00AD74D8">
        <w:rPr>
          <w:rFonts w:ascii="Times New Roman" w:eastAsia="Times New Roman" w:hAnsi="Times New Roman" w:cs="Times New Roman"/>
          <w:sz w:val="24"/>
          <w:szCs w:val="24"/>
        </w:rPr>
        <w:t>Балейский</w:t>
      </w:r>
      <w:r w:rsidRPr="00AD74D8">
        <w:rPr>
          <w:rFonts w:ascii="Times New Roman" w:eastAsia="Times New Roman" w:hAnsi="Times New Roman" w:cs="Times New Roman"/>
          <w:sz w:val="24"/>
          <w:szCs w:val="24"/>
        </w:rPr>
        <w:t xml:space="preserve"> муниципальный округ» отнесены зоны с особыми условиями использования территорий, сведения о которых внесены в Единый государственный реестр недвижимости, а также зоны с особыми условиями использования территорий, которые возникают в силу федерального закона.</w:t>
      </w:r>
    </w:p>
    <w:p w14:paraId="3C6BB119" w14:textId="77777777" w:rsidR="007C37FE" w:rsidRPr="00AD74D8" w:rsidRDefault="007C37FE" w:rsidP="00AD74D8">
      <w:pPr>
        <w:tabs>
          <w:tab w:val="left" w:pos="993"/>
        </w:tabs>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Times New Roman" w:hAnsi="Times New Roman" w:cs="Times New Roman"/>
          <w:sz w:val="24"/>
          <w:szCs w:val="24"/>
        </w:rPr>
        <w:t>3.</w:t>
      </w:r>
      <w:r w:rsidRPr="00AD74D8">
        <w:rPr>
          <w:rFonts w:ascii="Times New Roman" w:eastAsia="Times New Roman" w:hAnsi="Times New Roman" w:cs="Times New Roman"/>
          <w:sz w:val="24"/>
          <w:szCs w:val="24"/>
        </w:rPr>
        <w:tab/>
        <w:t>Зоны с особыми условиями использования территорий устанавливаются в следующих целях:</w:t>
      </w:r>
    </w:p>
    <w:p w14:paraId="0A75F1EA" w14:textId="77777777" w:rsidR="007C37FE" w:rsidRPr="00AD74D8" w:rsidRDefault="007C37FE" w:rsidP="00AD74D8">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Calibri" w:hAnsi="Times New Roman" w:cs="Times New Roman"/>
          <w:sz w:val="24"/>
          <w:szCs w:val="24"/>
          <w:lang w:eastAsia="ru-RU"/>
        </w:rPr>
        <w:t>1)</w:t>
      </w:r>
      <w:r w:rsidRPr="00AD74D8">
        <w:rPr>
          <w:rFonts w:ascii="Times New Roman" w:eastAsia="Calibri" w:hAnsi="Times New Roman" w:cs="Times New Roman"/>
          <w:sz w:val="24"/>
          <w:szCs w:val="24"/>
          <w:lang w:eastAsia="ru-RU"/>
        </w:rPr>
        <w:tab/>
        <w:t>защиты жизни и здоровья граждан;</w:t>
      </w:r>
    </w:p>
    <w:p w14:paraId="69CE4BB6" w14:textId="77777777" w:rsidR="007C37FE" w:rsidRPr="00AD74D8" w:rsidRDefault="007C37FE" w:rsidP="00AD74D8">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Calibri" w:hAnsi="Times New Roman" w:cs="Times New Roman"/>
          <w:sz w:val="24"/>
          <w:szCs w:val="24"/>
          <w:lang w:eastAsia="ru-RU"/>
        </w:rPr>
        <w:t>2)</w:t>
      </w:r>
      <w:r w:rsidRPr="00AD74D8">
        <w:rPr>
          <w:rFonts w:ascii="Times New Roman" w:eastAsia="Calibri" w:hAnsi="Times New Roman" w:cs="Times New Roman"/>
          <w:sz w:val="24"/>
          <w:szCs w:val="24"/>
          <w:lang w:eastAsia="ru-RU"/>
        </w:rPr>
        <w:tab/>
        <w:t>безопасной эксплуатации объектов транспорта, связи, энергетики, объектов обороны страны и безопасности государства;</w:t>
      </w:r>
    </w:p>
    <w:p w14:paraId="2A3B7DAE" w14:textId="77777777" w:rsidR="007C37FE" w:rsidRPr="00AD74D8" w:rsidRDefault="007C37FE" w:rsidP="00AD74D8">
      <w:pPr>
        <w:pStyle w:val="a3"/>
        <w:spacing w:before="0" w:beforeAutospacing="0" w:after="0" w:afterAutospacing="0"/>
        <w:ind w:firstLine="709"/>
        <w:jc w:val="both"/>
        <w:rPr>
          <w:rFonts w:eastAsia="Calibri"/>
        </w:rPr>
      </w:pPr>
      <w:r w:rsidRPr="00AD74D8">
        <w:rPr>
          <w:rFonts w:eastAsia="Calibri"/>
        </w:rPr>
        <w:t xml:space="preserve">3) обеспечения сохранности объектов культурного наследия, </w:t>
      </w:r>
      <w:r w:rsidRPr="00AD74D8">
        <w:t>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Pr="00AD74D8">
        <w:rPr>
          <w:rFonts w:eastAsia="Calibri"/>
        </w:rPr>
        <w:t>;</w:t>
      </w:r>
    </w:p>
    <w:p w14:paraId="475139A7" w14:textId="77777777" w:rsidR="007C37FE" w:rsidRPr="00AD74D8" w:rsidRDefault="007C37FE" w:rsidP="00AD74D8">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Calibri" w:hAnsi="Times New Roman" w:cs="Times New Roman"/>
          <w:sz w:val="24"/>
          <w:szCs w:val="24"/>
          <w:lang w:eastAsia="ru-RU"/>
        </w:rPr>
        <w:t>4)</w:t>
      </w:r>
      <w:r w:rsidRPr="00AD74D8">
        <w:rPr>
          <w:rFonts w:ascii="Times New Roman" w:eastAsia="Calibri" w:hAnsi="Times New Roman" w:cs="Times New Roman"/>
          <w:sz w:val="24"/>
          <w:szCs w:val="24"/>
          <w:lang w:eastAsia="ru-RU"/>
        </w:rPr>
        <w:tab/>
        <w:t>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и растительного мира;</w:t>
      </w:r>
    </w:p>
    <w:p w14:paraId="121D936A" w14:textId="77777777" w:rsidR="007C37FE" w:rsidRPr="00AD74D8" w:rsidRDefault="007C37FE" w:rsidP="00AD74D8">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Calibri" w:hAnsi="Times New Roman" w:cs="Times New Roman"/>
          <w:sz w:val="24"/>
          <w:szCs w:val="24"/>
          <w:lang w:eastAsia="ru-RU"/>
        </w:rPr>
        <w:t>5)</w:t>
      </w:r>
      <w:r w:rsidRPr="00AD74D8">
        <w:rPr>
          <w:rFonts w:ascii="Times New Roman" w:eastAsia="Calibri" w:hAnsi="Times New Roman" w:cs="Times New Roman"/>
          <w:sz w:val="24"/>
          <w:szCs w:val="24"/>
          <w:lang w:eastAsia="ru-RU"/>
        </w:rPr>
        <w:tab/>
        <w:t>обеспечения обороны страны и безопасности государства.</w:t>
      </w:r>
    </w:p>
    <w:p w14:paraId="13ACF186" w14:textId="77777777" w:rsidR="007C37FE" w:rsidRPr="00AD74D8" w:rsidRDefault="007C37FE" w:rsidP="00AD74D8">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Calibri" w:hAnsi="Times New Roman" w:cs="Times New Roman"/>
          <w:sz w:val="24"/>
          <w:szCs w:val="24"/>
          <w:lang w:eastAsia="ru-RU"/>
        </w:rPr>
        <w:t>4.</w:t>
      </w:r>
      <w:r w:rsidRPr="00AD74D8">
        <w:rPr>
          <w:rFonts w:ascii="Times New Roman" w:eastAsia="Calibri" w:hAnsi="Times New Roman" w:cs="Times New Roman"/>
          <w:sz w:val="24"/>
          <w:szCs w:val="24"/>
          <w:lang w:eastAsia="ru-RU"/>
        </w:rPr>
        <w:tab/>
        <w:t xml:space="preserve">В целях, предусмотренных </w:t>
      </w:r>
      <w:hyperlink r:id="rId9" w:history="1">
        <w:r w:rsidRPr="00AD74D8">
          <w:rPr>
            <w:rFonts w:ascii="Times New Roman" w:eastAsia="Calibri" w:hAnsi="Times New Roman" w:cs="Times New Roman"/>
            <w:sz w:val="24"/>
            <w:szCs w:val="24"/>
            <w:lang w:eastAsia="ru-RU"/>
          </w:rPr>
          <w:t xml:space="preserve">частью </w:t>
        </w:r>
      </w:hyperlink>
      <w:r w:rsidRPr="00AD74D8">
        <w:rPr>
          <w:rFonts w:ascii="Times New Roman" w:eastAsia="Calibri" w:hAnsi="Times New Roman" w:cs="Times New Roman"/>
          <w:sz w:val="24"/>
          <w:szCs w:val="24"/>
          <w:lang w:eastAsia="ru-RU"/>
        </w:rPr>
        <w:t>3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земли,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6CBA5501" w14:textId="77777777" w:rsidR="007C37FE" w:rsidRPr="00AD74D8" w:rsidRDefault="007C37FE" w:rsidP="00AD74D8">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4D8">
        <w:rPr>
          <w:rFonts w:ascii="Times New Roman" w:eastAsia="Calibri" w:hAnsi="Times New Roman" w:cs="Times New Roman"/>
          <w:sz w:val="24"/>
          <w:szCs w:val="24"/>
          <w:lang w:eastAsia="ru-RU"/>
        </w:rPr>
        <w:t>5.</w:t>
      </w:r>
      <w:r w:rsidRPr="00AD74D8">
        <w:rPr>
          <w:rFonts w:ascii="Times New Roman" w:eastAsia="Calibri" w:hAnsi="Times New Roman" w:cs="Times New Roman"/>
          <w:sz w:val="24"/>
          <w:szCs w:val="24"/>
          <w:lang w:eastAsia="ru-RU"/>
        </w:rPr>
        <w:tab/>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14:paraId="435BF176" w14:textId="77777777" w:rsidR="007C37FE" w:rsidRPr="00AD74D8" w:rsidRDefault="007C37FE" w:rsidP="00AD74D8">
      <w:pPr>
        <w:tabs>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6.</w:t>
      </w:r>
      <w:r w:rsidRPr="00AD74D8">
        <w:rPr>
          <w:rFonts w:ascii="Times New Roman" w:eastAsia="Times New Roman" w:hAnsi="Times New Roman" w:cs="Times New Roman"/>
          <w:sz w:val="24"/>
          <w:szCs w:val="24"/>
        </w:rPr>
        <w:tab/>
        <w:t xml:space="preserve">Границы зон с особыми условиями использования территорий, </w:t>
      </w:r>
      <w:r w:rsidRPr="00AD74D8">
        <w:rPr>
          <w:rFonts w:ascii="Times New Roman" w:hAnsi="Times New Roman" w:cs="Times New Roman"/>
          <w:color w:val="000000"/>
          <w:sz w:val="24"/>
          <w:szCs w:val="24"/>
          <w:shd w:val="clear" w:color="auto" w:fill="FFFFFF"/>
        </w:rPr>
        <w:t>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устанавливаемые в соответствии с законодательством Российской Федерации</w:t>
      </w:r>
      <w:r w:rsidRPr="00AD74D8">
        <w:rPr>
          <w:rFonts w:ascii="Times New Roman" w:eastAsia="Times New Roman" w:hAnsi="Times New Roman" w:cs="Times New Roman"/>
          <w:sz w:val="24"/>
          <w:szCs w:val="24"/>
        </w:rPr>
        <w:t>, могут не совпадать и пересекать границы территориальных зон.</w:t>
      </w:r>
    </w:p>
    <w:p w14:paraId="1F659D35" w14:textId="77777777" w:rsidR="007C37FE" w:rsidRPr="00AD74D8" w:rsidRDefault="007C37FE" w:rsidP="00AD74D8">
      <w:pPr>
        <w:pStyle w:val="20"/>
        <w:spacing w:before="0" w:after="0" w:line="240" w:lineRule="auto"/>
        <w:jc w:val="both"/>
        <w:rPr>
          <w:iCs w:val="0"/>
          <w:szCs w:val="24"/>
        </w:rPr>
      </w:pPr>
      <w:bookmarkStart w:id="63" w:name="_Toc210820418"/>
      <w:bookmarkStart w:id="64" w:name="_Toc214802190"/>
      <w:r w:rsidRPr="00AD74D8">
        <w:rPr>
          <w:iCs w:val="0"/>
          <w:szCs w:val="24"/>
        </w:rPr>
        <w:lastRenderedPageBreak/>
        <w:t>Статья 10. Ограничения использования земельных участков и объектов капитального строительства в границах санитарно-защитных зон.</w:t>
      </w:r>
      <w:bookmarkEnd w:id="63"/>
      <w:bookmarkEnd w:id="64"/>
    </w:p>
    <w:p w14:paraId="184CACAF" w14:textId="77777777" w:rsidR="007C37FE" w:rsidRPr="00AD74D8" w:rsidRDefault="007C37FE" w:rsidP="00AD74D8">
      <w:pPr>
        <w:pStyle w:val="a4"/>
        <w:numPr>
          <w:ilvl w:val="0"/>
          <w:numId w:val="8"/>
        </w:numPr>
        <w:spacing w:after="0" w:line="240" w:lineRule="auto"/>
        <w:ind w:left="0" w:firstLine="709"/>
        <w:rPr>
          <w:rFonts w:ascii="Times New Roman" w:hAnsi="Times New Roman"/>
          <w:b/>
          <w:sz w:val="24"/>
          <w:szCs w:val="24"/>
        </w:rPr>
      </w:pPr>
      <w:r w:rsidRPr="00AD74D8">
        <w:rPr>
          <w:rFonts w:ascii="Times New Roman" w:hAnsi="Times New Roman"/>
          <w:b/>
          <w:sz w:val="24"/>
          <w:szCs w:val="24"/>
        </w:rPr>
        <w:t>Санитарно-защитные зоны предприятий, сооружений и иных объектов</w:t>
      </w:r>
    </w:p>
    <w:p w14:paraId="5089726A"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1.1 Ограничения использования земельных участков и объектов капитального строительства устанавливаются  нормативными правовыми актами Российской Федерации.</w:t>
      </w:r>
    </w:p>
    <w:p w14:paraId="43F7393B"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1.2 Для объектов, являющихся источниками воздействия на среду обитания, разрабатывается проект обоснования размера санитарно-защитной зоны.</w:t>
      </w:r>
    </w:p>
    <w:p w14:paraId="7E5B5569"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1.3 Размеры и границы санитарно-защитной зоны определяются в проекте санитарно-защитной зоны.</w:t>
      </w:r>
    </w:p>
    <w:p w14:paraId="10E89A34"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1.4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14:paraId="46707683"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1.5 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14:paraId="637F4D37"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1.6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25C217B7"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1.7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22148E11"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1.8 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099AD9B4" w14:textId="77777777" w:rsidR="007C37FE" w:rsidRPr="00AD74D8" w:rsidRDefault="007C37FE" w:rsidP="00AD74D8">
      <w:pPr>
        <w:spacing w:after="0" w:line="240" w:lineRule="auto"/>
        <w:ind w:firstLine="709"/>
        <w:jc w:val="both"/>
        <w:rPr>
          <w:rFonts w:ascii="Times New Roman" w:hAnsi="Times New Roman" w:cs="Times New Roman"/>
          <w:b/>
          <w:sz w:val="24"/>
          <w:szCs w:val="24"/>
        </w:rPr>
      </w:pPr>
      <w:r w:rsidRPr="00AD74D8">
        <w:rPr>
          <w:rFonts w:ascii="Times New Roman" w:hAnsi="Times New Roman" w:cs="Times New Roman"/>
          <w:b/>
          <w:sz w:val="24"/>
          <w:szCs w:val="24"/>
          <w:lang w:eastAsia="ru-RU"/>
        </w:rPr>
        <w:t xml:space="preserve">2 . </w:t>
      </w:r>
      <w:r w:rsidRPr="00AD74D8">
        <w:rPr>
          <w:rFonts w:ascii="Times New Roman" w:hAnsi="Times New Roman" w:cs="Times New Roman"/>
          <w:b/>
          <w:sz w:val="24"/>
          <w:szCs w:val="24"/>
        </w:rPr>
        <w:t>Санитарно-защитные зоны транспортных коммуникаций</w:t>
      </w:r>
    </w:p>
    <w:p w14:paraId="149E725C" w14:textId="77777777" w:rsidR="007C37FE" w:rsidRPr="00AD74D8" w:rsidRDefault="007C37FE" w:rsidP="00AD74D8">
      <w:pPr>
        <w:pStyle w:val="a3"/>
        <w:spacing w:before="0" w:beforeAutospacing="0" w:after="0" w:afterAutospacing="0"/>
        <w:ind w:firstLine="709"/>
        <w:jc w:val="both"/>
        <w:rPr>
          <w:snapToGrid w:val="0"/>
        </w:rPr>
      </w:pPr>
      <w:r w:rsidRPr="00AD74D8">
        <w:t xml:space="preserve">2.1 </w:t>
      </w:r>
      <w:r w:rsidRPr="00AD74D8">
        <w:rPr>
          <w:snapToGrid w:val="0"/>
        </w:rPr>
        <w:t>Ограничения использования земельных участков и объектов капитального строительства устанавливаются  нормативными правовыми актами Российской Федерации.</w:t>
      </w:r>
    </w:p>
    <w:p w14:paraId="1D95EE18" w14:textId="77777777" w:rsidR="007C37FE" w:rsidRPr="00AD74D8" w:rsidRDefault="007C37FE" w:rsidP="00AD74D8">
      <w:pPr>
        <w:pStyle w:val="a3"/>
        <w:spacing w:before="0" w:beforeAutospacing="0" w:after="0" w:afterAutospacing="0"/>
        <w:ind w:firstLine="709"/>
        <w:jc w:val="both"/>
        <w:rPr>
          <w:snapToGrid w:val="0"/>
        </w:rPr>
      </w:pPr>
      <w:r w:rsidRPr="00AD74D8">
        <w:t xml:space="preserve">2.2 </w:t>
      </w:r>
      <w:r w:rsidRPr="00AD74D8">
        <w:rPr>
          <w:snapToGrid w:val="0"/>
        </w:rPr>
        <w:t xml:space="preserve">Для автомагистралей, линий железнодорожного транспорта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w:t>
      </w:r>
      <w:r w:rsidRPr="00AD74D8">
        <w:rPr>
          <w:snapToGrid w:val="0"/>
        </w:rPr>
        <w:lastRenderedPageBreak/>
        <w:t>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1BDBCAD0" w14:textId="77777777" w:rsidR="007C37FE" w:rsidRPr="00AD74D8" w:rsidRDefault="007C37FE" w:rsidP="00AD74D8">
      <w:pPr>
        <w:spacing w:after="0" w:line="240" w:lineRule="auto"/>
        <w:ind w:firstLine="709"/>
        <w:jc w:val="both"/>
        <w:rPr>
          <w:rFonts w:ascii="Times New Roman" w:hAnsi="Times New Roman" w:cs="Times New Roman"/>
          <w:b/>
          <w:sz w:val="24"/>
          <w:szCs w:val="24"/>
        </w:rPr>
      </w:pPr>
      <w:r w:rsidRPr="00AD74D8">
        <w:rPr>
          <w:rFonts w:ascii="Times New Roman" w:hAnsi="Times New Roman" w:cs="Times New Roman"/>
          <w:sz w:val="24"/>
          <w:szCs w:val="24"/>
          <w:lang w:eastAsia="ru-RU"/>
        </w:rPr>
        <w:t xml:space="preserve">3.  </w:t>
      </w:r>
      <w:r w:rsidRPr="00AD74D8">
        <w:rPr>
          <w:rFonts w:ascii="Times New Roman" w:hAnsi="Times New Roman" w:cs="Times New Roman"/>
          <w:b/>
          <w:sz w:val="24"/>
          <w:szCs w:val="24"/>
        </w:rPr>
        <w:t>Санитарно-защитные зоны инженерных коммуникаций</w:t>
      </w:r>
    </w:p>
    <w:p w14:paraId="5A005AF6" w14:textId="77777777" w:rsidR="007C37FE" w:rsidRPr="00AD74D8" w:rsidRDefault="007C37FE" w:rsidP="00AD74D8">
      <w:pPr>
        <w:pStyle w:val="a3"/>
        <w:spacing w:before="0" w:beforeAutospacing="0" w:after="0" w:afterAutospacing="0"/>
        <w:ind w:firstLine="709"/>
        <w:jc w:val="both"/>
        <w:rPr>
          <w:snapToGrid w:val="0"/>
        </w:rPr>
      </w:pPr>
      <w:r w:rsidRPr="00AD74D8">
        <w:t xml:space="preserve">3.1 </w:t>
      </w:r>
      <w:r w:rsidRPr="00AD74D8">
        <w:rPr>
          <w:snapToGrid w:val="0"/>
        </w:rPr>
        <w:t>Ограничения использования земельных участков и объектов капитального строительства устанавливаются  нормативными правовыми актами Российской Федерации.</w:t>
      </w:r>
    </w:p>
    <w:p w14:paraId="5AAE818E"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 xml:space="preserve">3.2 В границах коридоров ЛЭП допускается проведение работ по озеленению и благоустройству территории;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размещение площадок для временного хранения автотранспорта, прокладка инженерных сетей. </w:t>
      </w:r>
    </w:p>
    <w:p w14:paraId="73AD1DE4" w14:textId="77777777" w:rsidR="007C37FE" w:rsidRPr="00AD74D8" w:rsidRDefault="007C37FE" w:rsidP="00AD74D8">
      <w:pPr>
        <w:pStyle w:val="a3"/>
        <w:spacing w:before="0" w:beforeAutospacing="0" w:after="0" w:afterAutospacing="0"/>
        <w:ind w:firstLine="709"/>
        <w:jc w:val="both"/>
        <w:rPr>
          <w:snapToGrid w:val="0"/>
        </w:rPr>
      </w:pPr>
      <w:r w:rsidRPr="00AD74D8">
        <w:rPr>
          <w:snapToGrid w:val="0"/>
        </w:rPr>
        <w:t xml:space="preserve">3.3 В границах коридоров ЛЭП запрещается: </w:t>
      </w:r>
    </w:p>
    <w:p w14:paraId="5360B6F4" w14:textId="77777777" w:rsidR="007C37FE" w:rsidRPr="00AD74D8" w:rsidRDefault="007C37FE" w:rsidP="00AD74D8">
      <w:pPr>
        <w:pStyle w:val="ConsPlusNormal"/>
        <w:widowControl/>
        <w:numPr>
          <w:ilvl w:val="0"/>
          <w:numId w:val="9"/>
        </w:numPr>
        <w:tabs>
          <w:tab w:val="left" w:pos="1134"/>
        </w:tabs>
        <w:adjustRightInd w:val="0"/>
        <w:ind w:left="0" w:firstLine="709"/>
        <w:jc w:val="both"/>
        <w:rPr>
          <w:rFonts w:ascii="Times New Roman" w:hAnsi="Times New Roman" w:cs="Times New Roman"/>
          <w:sz w:val="24"/>
          <w:szCs w:val="24"/>
        </w:rPr>
      </w:pPr>
      <w:r w:rsidRPr="00AD74D8">
        <w:rPr>
          <w:rFonts w:ascii="Times New Roman" w:hAnsi="Times New Roman" w:cs="Times New Roman"/>
          <w:sz w:val="24"/>
          <w:szCs w:val="24"/>
        </w:rPr>
        <w:t>новое строительство жилых, общественных и производственных зданий;</w:t>
      </w:r>
    </w:p>
    <w:p w14:paraId="405783AF" w14:textId="77777777" w:rsidR="007C37FE" w:rsidRPr="00AD74D8" w:rsidRDefault="007C37FE" w:rsidP="00AD74D8">
      <w:pPr>
        <w:pStyle w:val="ConsPlusNormal"/>
        <w:widowControl/>
        <w:numPr>
          <w:ilvl w:val="0"/>
          <w:numId w:val="9"/>
        </w:numPr>
        <w:tabs>
          <w:tab w:val="left" w:pos="1134"/>
        </w:tabs>
        <w:adjustRightInd w:val="0"/>
        <w:ind w:left="0" w:firstLine="709"/>
        <w:jc w:val="both"/>
        <w:rPr>
          <w:rFonts w:ascii="Times New Roman" w:hAnsi="Times New Roman" w:cs="Times New Roman"/>
          <w:sz w:val="24"/>
          <w:szCs w:val="24"/>
        </w:rPr>
      </w:pPr>
      <w:r w:rsidRPr="00AD74D8">
        <w:rPr>
          <w:rFonts w:ascii="Times New Roman" w:hAnsi="Times New Roman" w:cs="Times New Roman"/>
          <w:sz w:val="24"/>
          <w:szCs w:val="24"/>
        </w:rPr>
        <w:t>предоставление земель под дачные и садово-огороднические участки;</w:t>
      </w:r>
    </w:p>
    <w:p w14:paraId="7863B0A1" w14:textId="77777777" w:rsidR="007C37FE" w:rsidRPr="00AD74D8" w:rsidRDefault="007C37FE" w:rsidP="00AD74D8">
      <w:pPr>
        <w:pStyle w:val="ConsPlusNormal"/>
        <w:widowControl/>
        <w:numPr>
          <w:ilvl w:val="0"/>
          <w:numId w:val="9"/>
        </w:numPr>
        <w:tabs>
          <w:tab w:val="left" w:pos="1134"/>
        </w:tabs>
        <w:adjustRightInd w:val="0"/>
        <w:ind w:left="0" w:firstLine="709"/>
        <w:jc w:val="both"/>
        <w:rPr>
          <w:rFonts w:ascii="Times New Roman" w:hAnsi="Times New Roman" w:cs="Times New Roman"/>
          <w:sz w:val="24"/>
          <w:szCs w:val="24"/>
        </w:rPr>
      </w:pPr>
      <w:r w:rsidRPr="00AD74D8">
        <w:rPr>
          <w:rFonts w:ascii="Times New Roman" w:hAnsi="Times New Roman" w:cs="Times New Roman"/>
          <w:sz w:val="24"/>
          <w:szCs w:val="24"/>
        </w:rPr>
        <w:t>размещение новых сооружений и площадок для остановок всех видов общественного транспорта;</w:t>
      </w:r>
    </w:p>
    <w:p w14:paraId="237C0B73" w14:textId="77777777" w:rsidR="007C37FE" w:rsidRPr="00AD74D8" w:rsidRDefault="007C37FE" w:rsidP="00AD74D8">
      <w:pPr>
        <w:pStyle w:val="ConsPlusNormal"/>
        <w:widowControl/>
        <w:numPr>
          <w:ilvl w:val="0"/>
          <w:numId w:val="9"/>
        </w:numPr>
        <w:tabs>
          <w:tab w:val="left" w:pos="1134"/>
        </w:tabs>
        <w:adjustRightInd w:val="0"/>
        <w:ind w:left="0" w:firstLine="709"/>
        <w:jc w:val="both"/>
        <w:rPr>
          <w:rFonts w:ascii="Times New Roman" w:hAnsi="Times New Roman" w:cs="Times New Roman"/>
          <w:sz w:val="24"/>
          <w:szCs w:val="24"/>
        </w:rPr>
      </w:pPr>
      <w:r w:rsidRPr="00AD74D8">
        <w:rPr>
          <w:rFonts w:ascii="Times New Roman" w:hAnsi="Times New Roman" w:cs="Times New Roman"/>
          <w:sz w:val="24"/>
          <w:szCs w:val="24"/>
        </w:rPr>
        <w:t>производство работ с огнеопасными, горючими и горюче-смазочными материалами, выполнение ремонта машин и механизмов;</w:t>
      </w:r>
    </w:p>
    <w:p w14:paraId="68CFF119" w14:textId="77777777" w:rsidR="007C37FE" w:rsidRPr="00AD74D8" w:rsidRDefault="007C37FE" w:rsidP="00AD74D8">
      <w:pPr>
        <w:pStyle w:val="ConsPlusNormal"/>
        <w:widowControl/>
        <w:numPr>
          <w:ilvl w:val="0"/>
          <w:numId w:val="9"/>
        </w:numPr>
        <w:tabs>
          <w:tab w:val="left" w:pos="1134"/>
        </w:tabs>
        <w:adjustRightInd w:val="0"/>
        <w:ind w:left="0" w:firstLine="709"/>
        <w:jc w:val="both"/>
        <w:rPr>
          <w:rFonts w:ascii="Times New Roman" w:hAnsi="Times New Roman" w:cs="Times New Roman"/>
          <w:sz w:val="24"/>
          <w:szCs w:val="24"/>
        </w:rPr>
      </w:pPr>
      <w:r w:rsidRPr="00AD74D8">
        <w:rPr>
          <w:rFonts w:ascii="Times New Roman" w:hAnsi="Times New Roman" w:cs="Times New Roman"/>
          <w:sz w:val="24"/>
          <w:szCs w:val="24"/>
        </w:rPr>
        <w:t>размещение площадок спортивных, игровых, для отдыха.</w:t>
      </w:r>
    </w:p>
    <w:p w14:paraId="447C97D6" w14:textId="77777777" w:rsidR="007C37FE" w:rsidRPr="00AD74D8" w:rsidRDefault="007C37FE" w:rsidP="00AD74D8">
      <w:pPr>
        <w:pStyle w:val="20"/>
        <w:spacing w:before="0" w:after="0" w:line="240" w:lineRule="auto"/>
        <w:jc w:val="both"/>
        <w:rPr>
          <w:iCs w:val="0"/>
          <w:szCs w:val="24"/>
        </w:rPr>
      </w:pPr>
      <w:bookmarkStart w:id="65" w:name="_Toc210820419"/>
      <w:bookmarkStart w:id="66" w:name="_Toc214802191"/>
      <w:r w:rsidRPr="00AD74D8">
        <w:rPr>
          <w:iCs w:val="0"/>
          <w:szCs w:val="24"/>
        </w:rPr>
        <w:t>Статья 11. Ограничения использования земельных участков и объектов капитального строительства в границах охранных зон инженерной инфраструктуры.</w:t>
      </w:r>
      <w:bookmarkEnd w:id="65"/>
      <w:bookmarkEnd w:id="66"/>
    </w:p>
    <w:p w14:paraId="7AD9B3C5" w14:textId="77777777" w:rsidR="007C37FE" w:rsidRPr="00AD74D8" w:rsidRDefault="007C37FE" w:rsidP="00AD74D8">
      <w:pPr>
        <w:spacing w:after="0" w:line="240" w:lineRule="auto"/>
        <w:ind w:firstLine="709"/>
        <w:jc w:val="both"/>
        <w:rPr>
          <w:rFonts w:ascii="Times New Roman" w:eastAsia="Times New Roman" w:hAnsi="Times New Roman" w:cs="Times New Roman"/>
          <w:b/>
          <w:sz w:val="24"/>
          <w:szCs w:val="24"/>
        </w:rPr>
      </w:pPr>
      <w:r w:rsidRPr="00AD74D8">
        <w:rPr>
          <w:rFonts w:ascii="Times New Roman" w:eastAsia="Times New Roman" w:hAnsi="Times New Roman" w:cs="Times New Roman"/>
          <w:b/>
          <w:sz w:val="24"/>
          <w:szCs w:val="24"/>
        </w:rPr>
        <w:t>1.</w:t>
      </w:r>
      <w:r w:rsidRPr="00AD74D8">
        <w:rPr>
          <w:rFonts w:ascii="Times New Roman" w:eastAsia="Times New Roman" w:hAnsi="Times New Roman" w:cs="Times New Roman"/>
          <w:sz w:val="24"/>
          <w:szCs w:val="24"/>
        </w:rPr>
        <w:tab/>
      </w:r>
      <w:r w:rsidRPr="00AD74D8">
        <w:rPr>
          <w:rFonts w:ascii="Times New Roman" w:eastAsia="Times New Roman" w:hAnsi="Times New Roman" w:cs="Times New Roman"/>
          <w:b/>
          <w:iCs/>
          <w:sz w:val="24"/>
          <w:szCs w:val="24"/>
        </w:rPr>
        <w:t>Охранные зоны объектов электроэнергетики (объектов электросетевого хозяйства и объектов по производству электрической энергии)</w:t>
      </w:r>
    </w:p>
    <w:p w14:paraId="0CD29444"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1.1.</w:t>
      </w:r>
      <w:r w:rsidRPr="00AD74D8">
        <w:rPr>
          <w:rFonts w:ascii="Times New Roman" w:eastAsia="Times New Roman" w:hAnsi="Times New Roman" w:cs="Times New Roman"/>
          <w:sz w:val="24"/>
          <w:szCs w:val="24"/>
        </w:rPr>
        <w:tab/>
        <w:t>Охранные зоны объектов электросетевого хозяйства устанавливаются согласно Приложению к постановлению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58EA662"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1.2. Ограничения использования земельных участков и объектов капитального строительства на территории охранных зон объектов электроэнергетики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w:t>
      </w:r>
    </w:p>
    <w:p w14:paraId="4C91C17C"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1.3. На территории охранных зон объектов электросетевого хозяйства:</w:t>
      </w:r>
    </w:p>
    <w:p w14:paraId="0EB8A19E"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C1CEFA1"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5D21ED65"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799D29D5"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1D5AD109"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устраивать объекты размещения отходов;</w:t>
      </w:r>
    </w:p>
    <w:p w14:paraId="4011F51A"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lastRenderedPageBreak/>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0BF4AE15"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Без письменного решения о согласовании сетевых организаций юридическим и физическим лицам запрещаются:</w:t>
      </w:r>
    </w:p>
    <w:p w14:paraId="44C7019E"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строительство, капитальный ремонт, реконструкция или снос зданий и сооружений;</w:t>
      </w:r>
    </w:p>
    <w:p w14:paraId="2195E7C3"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горные, взрывные, мелиоративные работы, в том числе связанные с временным затоплением земель;</w:t>
      </w:r>
    </w:p>
    <w:p w14:paraId="0EE8E3C2"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посадка и вырубка деревьев и кустарников;</w:t>
      </w:r>
    </w:p>
    <w:p w14:paraId="17763AA2"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2DB41253"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проезд машин и механизмов, имеющих общую высоту с грузом или без груза от поверхности дороги более 4,5 м (в охранных зонах воздушных линий электропередачи);</w:t>
      </w:r>
    </w:p>
    <w:p w14:paraId="702FB9D7"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земляные работы на глубине более 0,3 м (на вспахиваемых землях на глубине более 0,45 м), а также планировка грунта (в охранных зонах подземных кабельных линий электропередачи);</w:t>
      </w:r>
    </w:p>
    <w:p w14:paraId="71F95614"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полив сельскохозяйственных культур в случае, если высота струи воды может составить свыше 3 м (в охранных зонах воздушных линий электропередачи);</w:t>
      </w:r>
    </w:p>
    <w:p w14:paraId="0568298A"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80E58BF"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b/>
          <w:iCs/>
          <w:sz w:val="24"/>
          <w:szCs w:val="24"/>
        </w:rPr>
      </w:pPr>
      <w:r w:rsidRPr="00AD74D8">
        <w:rPr>
          <w:rFonts w:ascii="Times New Roman" w:eastAsia="Times New Roman" w:hAnsi="Times New Roman" w:cs="Times New Roman"/>
          <w:b/>
          <w:iCs/>
          <w:sz w:val="24"/>
          <w:szCs w:val="24"/>
        </w:rPr>
        <w:t>2.</w:t>
      </w:r>
      <w:r w:rsidRPr="00AD74D8">
        <w:rPr>
          <w:rFonts w:ascii="Times New Roman" w:eastAsia="Times New Roman" w:hAnsi="Times New Roman" w:cs="Times New Roman"/>
          <w:b/>
          <w:sz w:val="24"/>
          <w:szCs w:val="24"/>
        </w:rPr>
        <w:t xml:space="preserve"> </w:t>
      </w:r>
      <w:r w:rsidRPr="00AD74D8">
        <w:rPr>
          <w:rFonts w:ascii="Times New Roman" w:eastAsia="Times New Roman" w:hAnsi="Times New Roman" w:cs="Times New Roman"/>
          <w:b/>
          <w:iCs/>
          <w:sz w:val="24"/>
          <w:szCs w:val="24"/>
        </w:rPr>
        <w:t>Охранные зоны тепловых сетей</w:t>
      </w:r>
    </w:p>
    <w:p w14:paraId="296F410C"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2.1. Охрана тепловых сетей осуществляется для обеспечения сохранности их  элементов и бесперебойного теплоснабжения потребителей путем проведения комплекса мер организационного и запретительного характера.</w:t>
      </w:r>
    </w:p>
    <w:p w14:paraId="2C1F42E6"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Охране подлежит весь комплекс сооружений и устройств, входящих в тепловую сеть: трубопроводы и камеры с запорной и регулирующей арматурой и контрольно-измерительными приборами, компенсаторы, опоры, насосные станции, баки-аккумуляторы горячей воды, центральные и индивидуальные тепловые пункты, электрооборудование управления задвижками, кабели устройств связи и телемеханики.</w:t>
      </w:r>
    </w:p>
    <w:p w14:paraId="46564DB7"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2.2.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77F04F5A"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размещать автозаправочные станции, хранилища горюче-смазочных материалов, складировать агрессивные химические материалы;</w:t>
      </w:r>
    </w:p>
    <w:p w14:paraId="592122C9"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674052DB"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29B79398"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устраивать всякого рода свалки, разжигать костры, сжигать бытовой мусор или промышленные отходы;</w:t>
      </w:r>
    </w:p>
    <w:p w14:paraId="02A6079D"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5) производить работы ударными механизмами, производить сброс и слив едких и коррозионно-активных веществ и горюче-смазочных материалов;</w:t>
      </w:r>
    </w:p>
    <w:p w14:paraId="367EB9E6"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6) 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36AE784F"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7) 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5E4A51AE"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lastRenderedPageBreak/>
        <w:t>8) 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642C5806"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2.3.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1439D9E4"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производить строительство, капитальный ремонт, реконструкцию или снос любых зданий и сооружений;</w:t>
      </w:r>
    </w:p>
    <w:p w14:paraId="0A68AF09"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производить земляные работы, планировку грунта, посадку деревьев и кустарников, устраивать монументальные клумбы;</w:t>
      </w:r>
    </w:p>
    <w:p w14:paraId="6D0FB060"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производить погрузочно-разгрузочные работы, а также работы, связанные с разбиванием грунта и дорожных покрытий;</w:t>
      </w:r>
    </w:p>
    <w:p w14:paraId="0DEE575A"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сооружать переезды и переходы через трубопроводы тепловых сетей.</w:t>
      </w:r>
    </w:p>
    <w:p w14:paraId="0B99D092" w14:textId="77777777" w:rsidR="007C37FE" w:rsidRPr="00AD74D8" w:rsidRDefault="007C37FE" w:rsidP="00AD74D8">
      <w:pPr>
        <w:spacing w:after="0" w:line="240" w:lineRule="auto"/>
        <w:ind w:firstLine="709"/>
        <w:jc w:val="both"/>
        <w:rPr>
          <w:rFonts w:ascii="Times New Roman" w:eastAsia="Times New Roman" w:hAnsi="Times New Roman" w:cs="Times New Roman"/>
          <w:b/>
          <w:iCs/>
          <w:sz w:val="24"/>
          <w:szCs w:val="24"/>
        </w:rPr>
      </w:pPr>
      <w:r w:rsidRPr="00AD74D8">
        <w:rPr>
          <w:rFonts w:ascii="Times New Roman" w:eastAsia="Times New Roman" w:hAnsi="Times New Roman" w:cs="Times New Roman"/>
          <w:b/>
          <w:iCs/>
          <w:sz w:val="24"/>
          <w:szCs w:val="24"/>
        </w:rPr>
        <w:t>3. Охранные зоны линий и сооружений связи</w:t>
      </w:r>
    </w:p>
    <w:p w14:paraId="26E31F59"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3.1. Охранные зоны линий и сооружений связи устанавливаются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09.06.1995 № 578.</w:t>
      </w:r>
    </w:p>
    <w:p w14:paraId="7236568C"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3.2.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9A3220F"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w:t>
      </w:r>
    </w:p>
    <w:p w14:paraId="725E742F"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2C9C2E01"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E9DAACF"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01AECE39"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5)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2A2A2079"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6)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2D2C8B8A"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7) производить защиту подземных коммуникаций от коррозии без учета проходящих подземных кабельных линий связи.</w:t>
      </w:r>
    </w:p>
    <w:p w14:paraId="20F205DA"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3.3.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7FD73211"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7DA8A704"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производить засыпку трасс подземных кабельных линий связи, устраивать на этих трассах временные склады, стоки химически активных веществ и объекты размещения отходов, ломать замерные, сигнальные, предупредительные знаки и телефонные колодцы;</w:t>
      </w:r>
    </w:p>
    <w:p w14:paraId="4A1C3392"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lastRenderedPageBreak/>
        <w:t>3)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36F35044"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огораживать трассы линий связи, препятствуя свободному доступу к ним технического персонала;</w:t>
      </w:r>
    </w:p>
    <w:p w14:paraId="2F5B0D95"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самовольно подключаться к абонентской телефонной линии и линии радиофикации в целях пользования услугами связи;</w:t>
      </w:r>
    </w:p>
    <w:p w14:paraId="5324CE8A"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5)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461473ED" w14:textId="77777777" w:rsidR="007C37FE" w:rsidRPr="00AD74D8" w:rsidRDefault="007C37FE" w:rsidP="00AD74D8">
      <w:pPr>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3.4. Предприятиям, в ведении которых находятся линии связи и линии радиофикации, в охранных зонах разрешается:</w:t>
      </w:r>
    </w:p>
    <w:p w14:paraId="19B0253D"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устройство за свой счёт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5915C58"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разрытие ям, траншей и котлованов для ремонта линий связи и линий радиофикации с последующей их засыпкой;</w:t>
      </w:r>
    </w:p>
    <w:p w14:paraId="049064E1"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14:paraId="66B3D9D3" w14:textId="77777777" w:rsidR="007C37FE" w:rsidRPr="00AD74D8" w:rsidRDefault="007C37FE" w:rsidP="00AD74D8">
      <w:pPr>
        <w:tabs>
          <w:tab w:val="num" w:pos="426"/>
        </w:tabs>
        <w:spacing w:after="0" w:line="240" w:lineRule="auto"/>
        <w:ind w:firstLine="709"/>
        <w:jc w:val="both"/>
        <w:rPr>
          <w:rFonts w:ascii="Times New Roman" w:eastAsia="Times New Roman" w:hAnsi="Times New Roman" w:cs="Times New Roman"/>
          <w:sz w:val="24"/>
          <w:szCs w:val="24"/>
        </w:rPr>
      </w:pPr>
    </w:p>
    <w:p w14:paraId="1CB86D0A" w14:textId="77777777" w:rsidR="007C37FE" w:rsidRPr="00AD74D8" w:rsidRDefault="007C37FE" w:rsidP="00AD74D8">
      <w:pPr>
        <w:pStyle w:val="20"/>
        <w:spacing w:before="0" w:after="0" w:line="240" w:lineRule="auto"/>
        <w:jc w:val="both"/>
        <w:rPr>
          <w:color w:val="000000"/>
          <w:szCs w:val="24"/>
          <w:lang w:eastAsia="zh-CN" w:bidi="ru-RU"/>
        </w:rPr>
      </w:pPr>
      <w:bookmarkStart w:id="67" w:name="_Toc210820420"/>
      <w:bookmarkStart w:id="68" w:name="_Toc214802192"/>
      <w:r w:rsidRPr="00AD74D8">
        <w:rPr>
          <w:iCs w:val="0"/>
          <w:szCs w:val="24"/>
        </w:rPr>
        <w:t>Статья 12. Ограничения использования земельных участков и объектов капитального строительства в п</w:t>
      </w:r>
      <w:r w:rsidRPr="00AD74D8">
        <w:rPr>
          <w:color w:val="000000"/>
          <w:szCs w:val="24"/>
          <w:lang w:eastAsia="zh-CN" w:bidi="ru-RU"/>
        </w:rPr>
        <w:t>ридорожных полосах автомобильных дорог</w:t>
      </w:r>
      <w:bookmarkEnd w:id="67"/>
      <w:bookmarkEnd w:id="68"/>
    </w:p>
    <w:p w14:paraId="6A3BD5FF" w14:textId="77777777" w:rsidR="007C37FE" w:rsidRPr="00AD74D8" w:rsidRDefault="007C37FE" w:rsidP="00AD74D8">
      <w:pPr>
        <w:tabs>
          <w:tab w:val="left" w:pos="993"/>
        </w:tabs>
        <w:suppressAutoHyphen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1. Для автомобильных дорог, за исключением автомобильных дорог, расположенных в границах населенных пунктов, устанавливаются придорожные полосы.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придорожных полос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соответственно.</w:t>
      </w:r>
    </w:p>
    <w:p w14:paraId="148D8EC7" w14:textId="77777777" w:rsidR="007C37FE" w:rsidRPr="00AD74D8" w:rsidRDefault="007C37FE" w:rsidP="00AD74D8">
      <w:pPr>
        <w:tabs>
          <w:tab w:val="left" w:pos="993"/>
        </w:tabs>
        <w:suppressAutoHyphen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2. Ограничения использования земельных участков и объектов капитального строительства на территории придорожных полос устанавливаются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5AB146E" w14:textId="77777777" w:rsidR="007C37FE" w:rsidRPr="00AD74D8" w:rsidRDefault="007C37FE" w:rsidP="00AD74D8">
      <w:pPr>
        <w:tabs>
          <w:tab w:val="left" w:pos="993"/>
        </w:tabs>
        <w:suppressAutoHyphen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3. Придорожные полосы устанавливаются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Приказом Министерства транспорта Российской Федерации от 13.01.2010 № 4 «Об установлении и использовании придорожных полос автомобильных дорог федерального значения».</w:t>
      </w:r>
    </w:p>
    <w:p w14:paraId="5F3B72E9" w14:textId="77777777" w:rsidR="007C37FE" w:rsidRPr="00AD74D8" w:rsidRDefault="007C37FE" w:rsidP="00AD74D8">
      <w:pPr>
        <w:tabs>
          <w:tab w:val="left" w:pos="993"/>
        </w:tabs>
        <w:suppressAutoHyphen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lang w:eastAsia="zh-CN"/>
        </w:rPr>
        <w:t xml:space="preserve">4. </w:t>
      </w:r>
      <w:r w:rsidRPr="00AD74D8">
        <w:rPr>
          <w:rFonts w:ascii="Times New Roman" w:hAnsi="Times New Roman" w:cs="Times New Roman"/>
          <w:color w:val="000000"/>
          <w:sz w:val="24"/>
          <w:szCs w:val="24"/>
          <w:shd w:val="clear" w:color="auto" w:fill="FFFFFF"/>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06B44245" w14:textId="77777777" w:rsidR="007C37FE" w:rsidRPr="00AD74D8" w:rsidRDefault="007C37FE" w:rsidP="00AD74D8">
      <w:pPr>
        <w:pStyle w:val="20"/>
        <w:spacing w:before="0" w:after="0" w:line="240" w:lineRule="auto"/>
        <w:jc w:val="both"/>
        <w:rPr>
          <w:iCs w:val="0"/>
          <w:szCs w:val="24"/>
        </w:rPr>
      </w:pPr>
      <w:bookmarkStart w:id="69" w:name="_Toc210820421"/>
      <w:bookmarkStart w:id="70" w:name="_Toc214802193"/>
      <w:r w:rsidRPr="00AD74D8">
        <w:rPr>
          <w:iCs w:val="0"/>
          <w:szCs w:val="24"/>
        </w:rPr>
        <w:lastRenderedPageBreak/>
        <w:t>Статья 13. Ограничения использования земельных участков и объектов капитального строительства в границах водоохранных зон, прибрежных защитных полос</w:t>
      </w:r>
      <w:bookmarkEnd w:id="69"/>
      <w:bookmarkEnd w:id="70"/>
    </w:p>
    <w:p w14:paraId="4C5EFA94"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2BFCB5E"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xml:space="preserve">2. В границах водоохранных зон устанавливаются прибрежные защитные полосы, на территориях которых вводятся дополнительные </w:t>
      </w:r>
      <w:hyperlink r:id="rId10" w:anchor="P954" w:history="1">
        <w:r w:rsidRPr="00AD74D8">
          <w:rPr>
            <w:rFonts w:ascii="Times New Roman" w:eastAsia="Times New Roman" w:hAnsi="Times New Roman" w:cs="Times New Roman"/>
            <w:sz w:val="24"/>
            <w:szCs w:val="24"/>
          </w:rPr>
          <w:t>ограничения</w:t>
        </w:r>
      </w:hyperlink>
      <w:r w:rsidRPr="00AD74D8">
        <w:rPr>
          <w:rFonts w:ascii="Times New Roman" w:eastAsia="Times New Roman" w:hAnsi="Times New Roman" w:cs="Times New Roman"/>
          <w:sz w:val="24"/>
          <w:szCs w:val="24"/>
        </w:rPr>
        <w:t xml:space="preserve"> хозяйственной и иной деятельности.</w:t>
      </w:r>
    </w:p>
    <w:p w14:paraId="42E9B98D"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3.Ширина водоохранной зоны рек или ручьев, согласно статье 65 Водного кодекса Российской Федерации, устанавливается от их истока для рек или ручьев протяженностью:</w:t>
      </w:r>
    </w:p>
    <w:p w14:paraId="1B803F59"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до 10 километров – в размере 50 м;</w:t>
      </w:r>
    </w:p>
    <w:p w14:paraId="220B0D1B"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от 10 до 50 километров – в размере 100 м;</w:t>
      </w:r>
    </w:p>
    <w:p w14:paraId="1D027B22"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от 50 километров и более – в размере 200 м.</w:t>
      </w:r>
    </w:p>
    <w:p w14:paraId="033A9548"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Ширина водоохранной зоны озера, водохранилища, за исключением озера, расположенного внутри болота, или озера, водохранилища с акваторией менее 0,5 км</w:t>
      </w:r>
      <w:r w:rsidRPr="00AD74D8">
        <w:rPr>
          <w:rFonts w:ascii="Times New Roman" w:eastAsia="Times New Roman" w:hAnsi="Times New Roman" w:cs="Times New Roman"/>
          <w:sz w:val="24"/>
          <w:szCs w:val="24"/>
          <w:vertAlign w:val="superscript"/>
        </w:rPr>
        <w:t>2</w:t>
      </w:r>
      <w:r w:rsidRPr="00AD74D8">
        <w:rPr>
          <w:rFonts w:ascii="Times New Roman" w:eastAsia="Times New Roman" w:hAnsi="Times New Roman" w:cs="Times New Roman"/>
          <w:sz w:val="24"/>
          <w:szCs w:val="24"/>
        </w:rPr>
        <w:t xml:space="preserve">,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w:t>
      </w:r>
    </w:p>
    <w:p w14:paraId="797D9B08"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xml:space="preserve">5. </w:t>
      </w:r>
      <w:r w:rsidRPr="00AD74D8">
        <w:rPr>
          <w:rFonts w:ascii="Times New Roman" w:hAnsi="Times New Roman" w:cs="Times New Roman"/>
          <w:color w:val="000000"/>
          <w:sz w:val="24"/>
          <w:szCs w:val="24"/>
          <w:shd w:val="clear" w:color="auto" w:fill="FFFFFF"/>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62B184BB"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6. В границах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F3DF065"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7. В границах водоохранных зон запрещается:</w:t>
      </w:r>
    </w:p>
    <w:p w14:paraId="163C3334"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использование сточных вод в целях повышения почвенного плодородия; использование сточных вод в целях регулирования плодородия почв;</w:t>
      </w:r>
    </w:p>
    <w:p w14:paraId="1E850392"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6FE6BBEC"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осуществление авиационных мер по борьбе с вредными организмами;</w:t>
      </w:r>
    </w:p>
    <w:p w14:paraId="01C43C4F"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04A41A5"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1BC53176"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707302A"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7) сброс сточных, в том числе дренажных, вод;</w:t>
      </w:r>
    </w:p>
    <w:p w14:paraId="69CFB337" w14:textId="77777777" w:rsidR="007C37FE" w:rsidRPr="00AD74D8" w:rsidRDefault="007C37FE" w:rsidP="00AD74D8">
      <w:pPr>
        <w:tabs>
          <w:tab w:val="num" w:pos="360"/>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lastRenderedPageBreak/>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14:paraId="601B3DD7"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8. В границах прибрежных защитных полос наряду с вышеперечисленными ограничениями запрещается:</w:t>
      </w:r>
    </w:p>
    <w:p w14:paraId="10203A6C" w14:textId="77777777" w:rsidR="007C37FE" w:rsidRPr="00AD74D8" w:rsidRDefault="007C37FE" w:rsidP="00AD74D8">
      <w:pPr>
        <w:tabs>
          <w:tab w:val="num" w:pos="360"/>
          <w:tab w:val="num" w:pos="426"/>
          <w:tab w:val="num" w:pos="567"/>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распашка земель;</w:t>
      </w:r>
    </w:p>
    <w:p w14:paraId="3F6E087E" w14:textId="77777777" w:rsidR="007C37FE" w:rsidRPr="00AD74D8" w:rsidRDefault="007C37FE" w:rsidP="00AD74D8">
      <w:pPr>
        <w:tabs>
          <w:tab w:val="num" w:pos="360"/>
          <w:tab w:val="num" w:pos="426"/>
          <w:tab w:val="num" w:pos="567"/>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размещение отвалов размываемых грунтов;</w:t>
      </w:r>
    </w:p>
    <w:p w14:paraId="7B4899A5" w14:textId="77777777" w:rsidR="007C37FE" w:rsidRPr="00AD74D8" w:rsidRDefault="007C37FE" w:rsidP="00AD74D8">
      <w:pPr>
        <w:tabs>
          <w:tab w:val="num" w:pos="360"/>
          <w:tab w:val="num" w:pos="426"/>
          <w:tab w:val="num" w:pos="567"/>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выпас сельскохозяйственных животных и организация для них летних лагерей, ванн.</w:t>
      </w:r>
    </w:p>
    <w:p w14:paraId="2B3B40E9"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9.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1B35E8C3"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10.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выше,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7E2F4A91"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11. На территориях, расположенных в границах водоохранных зон и занятых защитными лесами, особо защитными участками лесов, наряду с ограничениями, указанными выше,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774C92AF" w14:textId="77777777" w:rsidR="007C37FE" w:rsidRPr="00AD74D8" w:rsidRDefault="007C37FE" w:rsidP="00AD74D8">
      <w:pPr>
        <w:tabs>
          <w:tab w:val="num" w:pos="426"/>
          <w:tab w:val="left" w:pos="993"/>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12.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6C477559" w14:textId="77777777" w:rsidR="007C37FE" w:rsidRPr="00AD74D8" w:rsidRDefault="007C37FE" w:rsidP="00AD74D8">
      <w:pPr>
        <w:pStyle w:val="20"/>
        <w:spacing w:before="0" w:after="0" w:line="240" w:lineRule="auto"/>
        <w:jc w:val="both"/>
        <w:rPr>
          <w:iCs w:val="0"/>
          <w:szCs w:val="24"/>
        </w:rPr>
      </w:pPr>
      <w:bookmarkStart w:id="71" w:name="_Toc210820422"/>
      <w:bookmarkStart w:id="72" w:name="_Toc214802194"/>
      <w:r w:rsidRPr="00AD74D8">
        <w:rPr>
          <w:iCs w:val="0"/>
          <w:szCs w:val="24"/>
        </w:rPr>
        <w:t>Статья 14. Ограничения использования земельных участков и объектов капитального строительства в границах охранных зон стационарных пунктов наблюдений за состоянием окружающей среды, ее загрязнением</w:t>
      </w:r>
      <w:bookmarkEnd w:id="71"/>
      <w:bookmarkEnd w:id="72"/>
      <w:r w:rsidRPr="00AD74D8">
        <w:rPr>
          <w:iCs w:val="0"/>
          <w:szCs w:val="24"/>
        </w:rPr>
        <w:t xml:space="preserve"> </w:t>
      </w:r>
    </w:p>
    <w:p w14:paraId="0C6DC22F"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1. Охранные зоны стационарных пунктов наблюдений за состоянием окружающей природной среды, ее загрязнением устанавливаются согласно Постановлению Правительства Российской Федерации от 17.03.2021 № 392 «Об утверждении Положения о создании охранных зон стационарных пунктов наблюдений за состоянием окружающей природной среды, ее загрязнением».</w:t>
      </w:r>
    </w:p>
    <w:p w14:paraId="69BF3972"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Охранная зона устанавливается для стационарных пунктов наблюдений, расположенных на земельных участках, которые находятся в постоянном (бессрочном) пользовании организаций, подведомственных Федеральной службе по гидрометеорологии и мониторингу окружающей среды или на части акватории водного объекта.</w:t>
      </w:r>
    </w:p>
    <w:p w14:paraId="680BC957"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 xml:space="preserve">Охранная зона устанавливается на срок существования стационарного пункта наблюдений. </w:t>
      </w:r>
    </w:p>
    <w:p w14:paraId="27380345"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2. В границах охранной зоны запрещается:</w:t>
      </w:r>
    </w:p>
    <w:p w14:paraId="2AE240CA" w14:textId="77777777" w:rsidR="007C37FE" w:rsidRPr="00AD74D8" w:rsidRDefault="007C37FE" w:rsidP="00AD74D8">
      <w:pPr>
        <w:tabs>
          <w:tab w:val="num" w:pos="426"/>
          <w:tab w:val="left" w:pos="851"/>
          <w:tab w:val="left" w:pos="1134"/>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
    <w:p w14:paraId="44DC4D3D" w14:textId="77777777" w:rsidR="007C37FE" w:rsidRPr="00AD74D8" w:rsidRDefault="007C37FE" w:rsidP="00AD74D8">
      <w:pPr>
        <w:tabs>
          <w:tab w:val="num" w:pos="426"/>
          <w:tab w:val="left" w:pos="851"/>
          <w:tab w:val="left" w:pos="1134"/>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lastRenderedPageBreak/>
        <w:t>-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14:paraId="528BFE6B" w14:textId="77777777" w:rsidR="007C37FE" w:rsidRPr="00AD74D8" w:rsidRDefault="007C37FE" w:rsidP="00AD74D8">
      <w:pPr>
        <w:tabs>
          <w:tab w:val="num" w:pos="426"/>
          <w:tab w:val="left" w:pos="851"/>
          <w:tab w:val="left" w:pos="1134"/>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 проведение горных, геолого-разведочных и взрывных работ, а также земляных работ;</w:t>
      </w:r>
    </w:p>
    <w:p w14:paraId="5FAC1FDE" w14:textId="77777777" w:rsidR="007C37FE" w:rsidRPr="00AD74D8" w:rsidRDefault="007C37FE" w:rsidP="00AD74D8">
      <w:pPr>
        <w:tabs>
          <w:tab w:val="num" w:pos="426"/>
          <w:tab w:val="left" w:pos="851"/>
          <w:tab w:val="left" w:pos="1134"/>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 организация стоянки автомобильного и (или) водного транспорта, других механизмов, сооружение причалов и пристаней;</w:t>
      </w:r>
    </w:p>
    <w:p w14:paraId="694F6F0C" w14:textId="77777777" w:rsidR="007C37FE" w:rsidRPr="00AD74D8" w:rsidRDefault="007C37FE" w:rsidP="00AD74D8">
      <w:pPr>
        <w:tabs>
          <w:tab w:val="num" w:pos="426"/>
          <w:tab w:val="left" w:pos="851"/>
          <w:tab w:val="left" w:pos="1134"/>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276412AD" w14:textId="77777777" w:rsidR="007C37FE" w:rsidRPr="00AD74D8" w:rsidRDefault="007C37FE" w:rsidP="00AD74D8">
      <w:pPr>
        <w:tabs>
          <w:tab w:val="num" w:pos="426"/>
          <w:tab w:val="left" w:pos="851"/>
          <w:tab w:val="left" w:pos="1134"/>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 складирование удобрений, отходов производства и потребления.</w:t>
      </w:r>
    </w:p>
    <w:p w14:paraId="452D3F3A"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3. Решение об установлении охранной зоны принимается территориальным органом Федеральной службы по гидрометеорологии и мониторингу окружающей среды по месту нахождения стационарного пункта наблюдений, для которого устанавливается охранная зона.</w:t>
      </w:r>
    </w:p>
    <w:p w14:paraId="73DF7FBD"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Охранная зона считается установленной или прекращенной со дня внесения соответствующих сведений о границах охранной зоны в Единый государственный реестр недвижимости.</w:t>
      </w:r>
    </w:p>
    <w:p w14:paraId="60347689"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Принятие решения о прекращении деятельности стационарного пункта наблюдений является основанием для исключения сведений об охранной зоне, установленной в отношении такого стационарного пункта наблюдений, из Единого государственного реестра недвижимости.</w:t>
      </w:r>
    </w:p>
    <w:p w14:paraId="57B44FCB"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r w:rsidRPr="00AD74D8">
        <w:rPr>
          <w:rFonts w:ascii="Times New Roman" w:eastAsia="Times New Roman" w:hAnsi="Times New Roman" w:cs="Times New Roman"/>
          <w:sz w:val="24"/>
          <w:szCs w:val="24"/>
          <w:lang w:eastAsia="zh-CN"/>
        </w:rPr>
        <w:t>Местоположение стационарного пункта наблюдений, для размещения которого устанавливается охранная зона, обозначается на местности указателем, который устанавливается в границах охранной зоны.</w:t>
      </w:r>
    </w:p>
    <w:p w14:paraId="3B65F969" w14:textId="77777777" w:rsidR="007C37FE" w:rsidRPr="00AD74D8" w:rsidRDefault="007C37FE" w:rsidP="00AD74D8">
      <w:pPr>
        <w:tabs>
          <w:tab w:val="left" w:pos="851"/>
        </w:tabs>
        <w:spacing w:after="0" w:line="240" w:lineRule="auto"/>
        <w:ind w:firstLine="709"/>
        <w:jc w:val="both"/>
        <w:rPr>
          <w:rFonts w:ascii="Times New Roman" w:eastAsia="Times New Roman" w:hAnsi="Times New Roman" w:cs="Times New Roman"/>
          <w:sz w:val="24"/>
          <w:szCs w:val="24"/>
          <w:lang w:eastAsia="zh-CN"/>
        </w:rPr>
      </w:pPr>
    </w:p>
    <w:p w14:paraId="521E02BE" w14:textId="77777777" w:rsidR="007C37FE" w:rsidRPr="00AD74D8" w:rsidRDefault="007C37FE" w:rsidP="00AD74D8">
      <w:pPr>
        <w:pStyle w:val="20"/>
        <w:spacing w:before="0" w:after="0" w:line="240" w:lineRule="auto"/>
        <w:jc w:val="both"/>
        <w:rPr>
          <w:iCs w:val="0"/>
          <w:szCs w:val="24"/>
        </w:rPr>
      </w:pPr>
      <w:bookmarkStart w:id="73" w:name="_Toc182233699"/>
      <w:bookmarkStart w:id="74" w:name="_Toc210820423"/>
      <w:bookmarkStart w:id="75" w:name="_Toc214802195"/>
      <w:r w:rsidRPr="00AD74D8">
        <w:rPr>
          <w:iCs w:val="0"/>
          <w:szCs w:val="24"/>
        </w:rPr>
        <w:t>Статья 15. Ограничения использования земельных участков и объектов капитального строительства в границах охранных зон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73"/>
      <w:bookmarkEnd w:id="74"/>
      <w:bookmarkEnd w:id="75"/>
    </w:p>
    <w:p w14:paraId="645C0571" w14:textId="77777777" w:rsidR="007C37FE" w:rsidRPr="00AD74D8" w:rsidRDefault="007C37FE" w:rsidP="00AD74D8">
      <w:pPr>
        <w:spacing w:after="0" w:line="240" w:lineRule="auto"/>
        <w:ind w:firstLine="709"/>
        <w:jc w:val="both"/>
        <w:rPr>
          <w:rFonts w:ascii="Times New Roman" w:hAnsi="Times New Roman" w:cs="Times New Roman"/>
          <w:sz w:val="24"/>
          <w:szCs w:val="24"/>
        </w:rPr>
      </w:pPr>
      <w:r w:rsidRPr="00AD74D8">
        <w:rPr>
          <w:rFonts w:ascii="Times New Roman" w:hAnsi="Times New Roman" w:cs="Times New Roman"/>
          <w:sz w:val="24"/>
          <w:szCs w:val="24"/>
        </w:rPr>
        <w:t xml:space="preserve">1. 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 устанавливаются в соответствии с Постановлением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 Федеральным законом от 30.12.2015 № 431-ФЗ «О геодезии, картографии и пространственных данных и о внесении изменений в отдельные законодательные акты Российской Федерации» (с последующими изменениями). </w:t>
      </w:r>
    </w:p>
    <w:p w14:paraId="3949B8C3" w14:textId="77777777" w:rsidR="007C37FE" w:rsidRPr="00AD74D8" w:rsidRDefault="007C37FE" w:rsidP="00AD74D8">
      <w:pPr>
        <w:pStyle w:val="a3"/>
        <w:spacing w:before="0" w:beforeAutospacing="0" w:after="0" w:afterAutospacing="0" w:line="180" w:lineRule="atLeast"/>
        <w:ind w:firstLine="540"/>
        <w:jc w:val="both"/>
      </w:pPr>
      <w:r w:rsidRPr="00AD74D8">
        <w:t>2. 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p>
    <w:p w14:paraId="5C41DC37" w14:textId="77777777" w:rsidR="007C37FE" w:rsidRPr="00AD74D8" w:rsidRDefault="007C37FE" w:rsidP="00AD74D8">
      <w:pPr>
        <w:pStyle w:val="a3"/>
        <w:spacing w:before="0" w:beforeAutospacing="0" w:after="0" w:afterAutospacing="0" w:line="180" w:lineRule="atLeast"/>
        <w:ind w:firstLine="540"/>
        <w:jc w:val="both"/>
      </w:pPr>
      <w:r w:rsidRPr="00AD74D8">
        <w:t>3. Границы охранных зон пунктов государственной геодезической сети и государственной нивелирной сети, центры которых размещаются в конструктивных элементах зданий (строений, сооружений), информация о контурах которых содержится в Едином государственном реестре недвижимости, а также пунктов государственной гравиметрической сети, размещенных в подвалах зданий (строений, сооружений), информация о контурах которых содержится в Едином государственном реестре недвижимости, определяются размерами, совпадающими с контуром указанных зданий (строений, сооружений).</w:t>
      </w:r>
    </w:p>
    <w:p w14:paraId="65AA1FD7" w14:textId="77777777" w:rsidR="007C37FE" w:rsidRPr="00AD74D8" w:rsidRDefault="007C37FE" w:rsidP="00AD74D8">
      <w:pPr>
        <w:spacing w:after="0" w:line="240" w:lineRule="auto"/>
        <w:ind w:firstLine="709"/>
        <w:jc w:val="both"/>
        <w:rPr>
          <w:rFonts w:ascii="Times New Roman" w:eastAsia="Arial" w:hAnsi="Times New Roman" w:cs="Times New Roman"/>
          <w:color w:val="000000"/>
          <w:sz w:val="24"/>
          <w:szCs w:val="24"/>
          <w:lang w:bidi="ru-RU"/>
        </w:rPr>
      </w:pPr>
      <w:r w:rsidRPr="00AD74D8">
        <w:rPr>
          <w:rFonts w:ascii="Times New Roman" w:hAnsi="Times New Roman" w:cs="Times New Roman"/>
          <w:sz w:val="24"/>
          <w:szCs w:val="24"/>
        </w:rPr>
        <w:lastRenderedPageBreak/>
        <w:t xml:space="preserve">3. В пределах границ охранных зон пунктов запрещается использование земельных участков </w:t>
      </w:r>
      <w:r w:rsidRPr="00AD74D8">
        <w:rPr>
          <w:rFonts w:ascii="Times New Roman" w:eastAsia="Arial" w:hAnsi="Times New Roman" w:cs="Times New Roman"/>
          <w:color w:val="000000"/>
          <w:sz w:val="24"/>
          <w:szCs w:val="24"/>
          <w:lang w:bidi="ru-RU"/>
        </w:rPr>
        <w:t>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4A947098" w14:textId="77777777" w:rsidR="007C37FE" w:rsidRPr="00AD74D8" w:rsidRDefault="007C37FE" w:rsidP="00AD74D8">
      <w:pPr>
        <w:pStyle w:val="a3"/>
        <w:spacing w:before="0" w:beforeAutospacing="0" w:after="0" w:afterAutospacing="0" w:line="180" w:lineRule="atLeast"/>
        <w:ind w:firstLine="540"/>
        <w:jc w:val="both"/>
      </w:pPr>
      <w:r w:rsidRPr="00AD74D8">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063189EB" w14:textId="51C298CB" w:rsidR="003F5412" w:rsidRPr="00AD74D8" w:rsidRDefault="003F5412" w:rsidP="00AD74D8">
      <w:pPr>
        <w:pStyle w:val="20"/>
        <w:spacing w:before="187" w:line="240" w:lineRule="auto"/>
        <w:ind w:firstLine="0"/>
        <w:jc w:val="both"/>
        <w:rPr>
          <w:iCs w:val="0"/>
          <w:szCs w:val="24"/>
        </w:rPr>
      </w:pPr>
      <w:bookmarkStart w:id="76" w:name="_Toc214802196"/>
      <w:bookmarkStart w:id="77" w:name="_Toc182234085"/>
      <w:r w:rsidRPr="00AD74D8">
        <w:rPr>
          <w:iCs w:val="0"/>
          <w:szCs w:val="24"/>
        </w:rPr>
        <w:t xml:space="preserve">Статья </w:t>
      </w:r>
      <w:r w:rsidR="002616C0" w:rsidRPr="00AD74D8">
        <w:rPr>
          <w:iCs w:val="0"/>
          <w:szCs w:val="24"/>
        </w:rPr>
        <w:t>16</w:t>
      </w:r>
      <w:r w:rsidRPr="00AD74D8">
        <w:rPr>
          <w:iCs w:val="0"/>
          <w:szCs w:val="24"/>
        </w:rPr>
        <w:t>.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bookmarkEnd w:id="76"/>
    </w:p>
    <w:p w14:paraId="69E3A8B8" w14:textId="0B19546A" w:rsidR="004955C5" w:rsidRPr="00AD74D8" w:rsidRDefault="004955C5" w:rsidP="00AD74D8">
      <w:pPr>
        <w:spacing w:after="0" w:line="276" w:lineRule="auto"/>
        <w:ind w:firstLine="709"/>
        <w:jc w:val="both"/>
        <w:rPr>
          <w:rFonts w:ascii="Times New Roman" w:eastAsia="Times New Roman" w:hAnsi="Times New Roman" w:cs="Times New Roman"/>
          <w:bCs/>
          <w:sz w:val="24"/>
          <w:szCs w:val="24"/>
        </w:rPr>
      </w:pPr>
      <w:r w:rsidRPr="00AD74D8">
        <w:rPr>
          <w:rFonts w:ascii="Times New Roman" w:eastAsia="Times New Roman" w:hAnsi="Times New Roman" w:cs="Times New Roman"/>
          <w:sz w:val="24"/>
          <w:szCs w:val="24"/>
          <w:lang w:eastAsia="ru-RU"/>
        </w:rPr>
        <w:t xml:space="preserve">1. Зоны санитарной охраны источников питьевого и хозяйственно-бытового водоснабжения устанавливаются согласно требованиям Водного кодекса Российской Федерации, в соответствии с законодательством о санитарно-эпидемиологическом благополучии населения. </w:t>
      </w:r>
    </w:p>
    <w:p w14:paraId="0BD48FA0" w14:textId="20DCBCA5"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Зоны санитарной охраны (</w:t>
      </w:r>
      <w:r w:rsidR="004955C5" w:rsidRPr="00AD74D8">
        <w:rPr>
          <w:rFonts w:ascii="Times New Roman" w:eastAsia="Times New Roman" w:hAnsi="Times New Roman" w:cs="Times New Roman"/>
          <w:sz w:val="24"/>
          <w:szCs w:val="24"/>
        </w:rPr>
        <w:t xml:space="preserve">далее - </w:t>
      </w:r>
      <w:r w:rsidRPr="00AD74D8">
        <w:rPr>
          <w:rFonts w:ascii="Times New Roman" w:eastAsia="Times New Roman" w:hAnsi="Times New Roman" w:cs="Times New Roman"/>
          <w:sz w:val="24"/>
          <w:szCs w:val="24"/>
        </w:rPr>
        <w:t>ЗСО) – территории, прилегающие к водопроводам хозяйственно-питьевого назначения, включая источник водоснабжения, водозаборные, водопроводные сооружения и водоводы в целях их санитарно-эпидемиологической надежности.</w:t>
      </w:r>
    </w:p>
    <w:p w14:paraId="749697FB" w14:textId="0DB929E1" w:rsidR="004A62DD" w:rsidRPr="00AD74D8" w:rsidRDefault="004A62DD" w:rsidP="00AD74D8">
      <w:pPr>
        <w:spacing w:after="0" w:line="276" w:lineRule="auto"/>
        <w:ind w:firstLine="709"/>
        <w:jc w:val="both"/>
        <w:rPr>
          <w:rFonts w:ascii="Times New Roman" w:eastAsia="Times New Roman" w:hAnsi="Times New Roman" w:cs="Times New Roman"/>
          <w:bCs/>
          <w:sz w:val="24"/>
          <w:szCs w:val="24"/>
        </w:rPr>
      </w:pPr>
      <w:r w:rsidRPr="00AD74D8">
        <w:rPr>
          <w:rFonts w:ascii="Times New Roman" w:eastAsia="Times New Roman" w:hAnsi="Times New Roman" w:cs="Times New Roman"/>
          <w:bCs/>
          <w:sz w:val="24"/>
          <w:szCs w:val="24"/>
        </w:rPr>
        <w:t>На территории ЗСО в соответствии с Федеральным законом от 30</w:t>
      </w:r>
      <w:r w:rsidR="004955C5" w:rsidRPr="00AD74D8">
        <w:rPr>
          <w:rFonts w:ascii="Times New Roman" w:eastAsia="Times New Roman" w:hAnsi="Times New Roman" w:cs="Times New Roman"/>
          <w:bCs/>
          <w:sz w:val="24"/>
          <w:szCs w:val="24"/>
        </w:rPr>
        <w:t>.03.1999 № 52-ФЗ «О </w:t>
      </w:r>
      <w:r w:rsidRPr="00AD74D8">
        <w:rPr>
          <w:rFonts w:ascii="Times New Roman" w:eastAsia="Times New Roman" w:hAnsi="Times New Roman" w:cs="Times New Roman"/>
          <w:bCs/>
          <w:sz w:val="24"/>
          <w:szCs w:val="24"/>
        </w:rPr>
        <w:t>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5051747D"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Зоны санитарной охраны организуются в составе трех поясов. Назначение первого пояса (пояс строгого режима) – защита места водозабора от загрязнения и повреждения. Второй и третий пояса (пояса ограничений) включают территорию, предназначенную для предупреждения загрязнения источников водоснабжения.</w:t>
      </w:r>
    </w:p>
    <w:p w14:paraId="5FEEC66F"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Санитарная охрана водоводов обеспечивается санитарно-защитной полосой.</w:t>
      </w:r>
    </w:p>
    <w:p w14:paraId="663F8729" w14:textId="7F1D052C"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Размеры и режимы использования зон санитарной охраны источников водоснабжения устанавливаются СанПиН 2.1.4.1110-02 «Зоны санитарной охраны источников водосн</w:t>
      </w:r>
      <w:r w:rsidR="004955C5" w:rsidRPr="00AD74D8">
        <w:rPr>
          <w:rFonts w:ascii="Times New Roman" w:eastAsia="Times New Roman" w:hAnsi="Times New Roman" w:cs="Times New Roman"/>
          <w:sz w:val="24"/>
          <w:szCs w:val="24"/>
        </w:rPr>
        <w:t>абжения и</w:t>
      </w:r>
      <w:r w:rsidR="004955C5" w:rsidRPr="00AD74D8">
        <w:rPr>
          <w:rFonts w:ascii="Times New Roman" w:eastAsia="Times New Roman" w:hAnsi="Times New Roman" w:cs="Times New Roman"/>
          <w:sz w:val="24"/>
          <w:szCs w:val="24"/>
          <w:lang w:val="en-US"/>
        </w:rPr>
        <w:t> </w:t>
      </w:r>
      <w:r w:rsidRPr="00AD74D8">
        <w:rPr>
          <w:rFonts w:ascii="Times New Roman" w:eastAsia="Times New Roman" w:hAnsi="Times New Roman" w:cs="Times New Roman"/>
          <w:sz w:val="24"/>
          <w:szCs w:val="24"/>
        </w:rPr>
        <w:t>водопроводов питьевого назначения».</w:t>
      </w:r>
    </w:p>
    <w:p w14:paraId="2E310CE2" w14:textId="77777777" w:rsidR="004A62DD" w:rsidRPr="00AD74D8" w:rsidRDefault="004A62DD" w:rsidP="00AD74D8">
      <w:pPr>
        <w:spacing w:after="0" w:line="276" w:lineRule="auto"/>
        <w:ind w:firstLine="709"/>
        <w:jc w:val="both"/>
        <w:rPr>
          <w:rFonts w:ascii="Times New Roman" w:eastAsia="Times New Roman" w:hAnsi="Times New Roman" w:cs="Times New Roman"/>
          <w:bCs/>
          <w:iCs/>
          <w:sz w:val="24"/>
          <w:szCs w:val="24"/>
        </w:rPr>
      </w:pPr>
      <w:r w:rsidRPr="00AD74D8">
        <w:rPr>
          <w:rFonts w:ascii="Times New Roman" w:eastAsia="Times New Roman" w:hAnsi="Times New Roman" w:cs="Times New Roman"/>
          <w:bCs/>
          <w:iCs/>
          <w:sz w:val="24"/>
          <w:szCs w:val="24"/>
        </w:rPr>
        <w:t>4. Подземные источники водоснабжения</w:t>
      </w:r>
    </w:p>
    <w:p w14:paraId="169C21F7" w14:textId="77777777" w:rsidR="004A62DD" w:rsidRPr="00AD74D8" w:rsidRDefault="004A62DD" w:rsidP="00AD74D8">
      <w:pPr>
        <w:spacing w:after="0" w:line="276" w:lineRule="auto"/>
        <w:ind w:firstLine="709"/>
        <w:jc w:val="both"/>
        <w:rPr>
          <w:rFonts w:ascii="Times New Roman" w:eastAsia="Times New Roman" w:hAnsi="Times New Roman" w:cs="Times New Roman"/>
          <w:iCs/>
          <w:sz w:val="24"/>
          <w:szCs w:val="24"/>
        </w:rPr>
      </w:pPr>
      <w:r w:rsidRPr="00AD74D8">
        <w:rPr>
          <w:rFonts w:ascii="Times New Roman" w:eastAsia="Times New Roman" w:hAnsi="Times New Roman" w:cs="Times New Roman"/>
          <w:iCs/>
          <w:sz w:val="24"/>
          <w:szCs w:val="24"/>
        </w:rPr>
        <w:t>4.1. На территории первого пояса ЗСО (строгого режима):</w:t>
      </w:r>
    </w:p>
    <w:p w14:paraId="7ECFC67C"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Предусматривается планировка, ограждение и озеленение территории, отвод поверхностного стока за ее пределы, ограждение, сторожевая сигнализация. Дорожки к сооружениям должны иметь твердое покрытие;</w:t>
      </w:r>
    </w:p>
    <w:p w14:paraId="03FE8760" w14:textId="76EAAE71"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Запрещаются все виды строительства, не имеющи</w:t>
      </w:r>
      <w:r w:rsidR="004955C5" w:rsidRPr="00AD74D8">
        <w:rPr>
          <w:rFonts w:ascii="Times New Roman" w:eastAsia="Times New Roman" w:hAnsi="Times New Roman" w:cs="Times New Roman"/>
          <w:sz w:val="24"/>
          <w:szCs w:val="24"/>
        </w:rPr>
        <w:t>е непосредственного отношения к</w:t>
      </w:r>
      <w:r w:rsidR="004955C5" w:rsidRPr="00AD74D8">
        <w:rPr>
          <w:rFonts w:ascii="Times New Roman" w:eastAsia="Times New Roman" w:hAnsi="Times New Roman" w:cs="Times New Roman"/>
          <w:sz w:val="24"/>
          <w:szCs w:val="24"/>
          <w:lang w:val="en-US"/>
        </w:rPr>
        <w:t> </w:t>
      </w:r>
      <w:r w:rsidRPr="00AD74D8">
        <w:rPr>
          <w:rFonts w:ascii="Times New Roman" w:eastAsia="Times New Roman" w:hAnsi="Times New Roman" w:cs="Times New Roman"/>
          <w:sz w:val="24"/>
          <w:szCs w:val="24"/>
        </w:rPr>
        <w:t>эксплуатации, реконструкции и расширению водопровода,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посадка высокоствольных деревьев;</w:t>
      </w:r>
    </w:p>
    <w:p w14:paraId="569C18F5" w14:textId="1CC52ABA"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xml:space="preserve">3) Здания должны быть оборудованы канализацией с отведением сточных вод в ближайшую систему либо на местные станции очистных сооружений, располагаемые за пределами первого пояса ЗСО с учетом санитарного режима на территории второго пояса. При отсутствии канализации должны устраиваться водонепроницаемые приемники нечистот и хозяйственно-бытовых сточных вод, расположенные в местах, исключающих загрязнение территории </w:t>
      </w:r>
      <w:r w:rsidR="004955C5" w:rsidRPr="00AD74D8">
        <w:rPr>
          <w:rFonts w:ascii="Times New Roman" w:eastAsia="Times New Roman" w:hAnsi="Times New Roman" w:cs="Times New Roman"/>
          <w:sz w:val="24"/>
          <w:szCs w:val="24"/>
        </w:rPr>
        <w:t>первого пояса ЗСО при их вывозе;</w:t>
      </w:r>
    </w:p>
    <w:p w14:paraId="3D7659DA"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0061DACA" w14:textId="77777777" w:rsidR="004A62DD" w:rsidRPr="00AD74D8" w:rsidRDefault="004A62DD" w:rsidP="00AD74D8">
      <w:pPr>
        <w:spacing w:after="0" w:line="276" w:lineRule="auto"/>
        <w:ind w:firstLine="709"/>
        <w:jc w:val="both"/>
        <w:rPr>
          <w:rFonts w:ascii="Times New Roman" w:eastAsia="Times New Roman" w:hAnsi="Times New Roman" w:cs="Times New Roman"/>
          <w:iCs/>
          <w:sz w:val="24"/>
          <w:szCs w:val="24"/>
        </w:rPr>
      </w:pPr>
      <w:r w:rsidRPr="00AD74D8">
        <w:rPr>
          <w:rFonts w:ascii="Times New Roman" w:eastAsia="Times New Roman" w:hAnsi="Times New Roman" w:cs="Times New Roman"/>
          <w:iCs/>
          <w:sz w:val="24"/>
          <w:szCs w:val="24"/>
        </w:rPr>
        <w:t>4.2. На территории второго и третьего пояса ЗСО:</w:t>
      </w:r>
    </w:p>
    <w:p w14:paraId="45131BA6"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lastRenderedPageBreak/>
        <w:t xml:space="preserve">1) Необходимо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w:t>
      </w:r>
    </w:p>
    <w:p w14:paraId="091885DA"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0CD3B631"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3) Запрещается закачка отработанных вод в подземные горизонты, подземного складирования твердых отходов и разработки недр земли;</w:t>
      </w:r>
    </w:p>
    <w:p w14:paraId="31013FE8" w14:textId="1FC3656B"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Запрещается размещения складов горюче-смазо</w:t>
      </w:r>
      <w:r w:rsidR="004955C5" w:rsidRPr="00AD74D8">
        <w:rPr>
          <w:rFonts w:ascii="Times New Roman" w:eastAsia="Times New Roman" w:hAnsi="Times New Roman" w:cs="Times New Roman"/>
          <w:sz w:val="24"/>
          <w:szCs w:val="24"/>
        </w:rPr>
        <w:t>чных материалов, ядохимикатов и </w:t>
      </w:r>
      <w:r w:rsidRPr="00AD74D8">
        <w:rPr>
          <w:rFonts w:ascii="Times New Roman" w:eastAsia="Times New Roman" w:hAnsi="Times New Roman" w:cs="Times New Roman"/>
          <w:sz w:val="24"/>
          <w:szCs w:val="24"/>
        </w:rPr>
        <w:t>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17FD7369" w14:textId="696AB36D"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w:t>
      </w:r>
      <w:r w:rsidR="004955C5" w:rsidRPr="00AD74D8">
        <w:rPr>
          <w:rFonts w:ascii="Times New Roman" w:eastAsia="Times New Roman" w:hAnsi="Times New Roman" w:cs="Times New Roman"/>
          <w:sz w:val="24"/>
          <w:szCs w:val="24"/>
        </w:rPr>
        <w:t>ения специальных мероприятий по </w:t>
      </w:r>
      <w:r w:rsidRPr="00AD74D8">
        <w:rPr>
          <w:rFonts w:ascii="Times New Roman" w:eastAsia="Times New Roman" w:hAnsi="Times New Roman" w:cs="Times New Roman"/>
          <w:sz w:val="24"/>
          <w:szCs w:val="24"/>
        </w:rPr>
        <w:t>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71414B99"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iCs/>
          <w:sz w:val="24"/>
          <w:szCs w:val="24"/>
        </w:rPr>
        <w:t>Помимо указанных выше требований на территории второго пояса ЗСО:</w:t>
      </w:r>
    </w:p>
    <w:p w14:paraId="70FE1F38" w14:textId="03EDCF5F"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рубка леса главн</w:t>
      </w:r>
      <w:r w:rsidR="004955C5" w:rsidRPr="00AD74D8">
        <w:rPr>
          <w:rFonts w:ascii="Times New Roman" w:eastAsia="Times New Roman" w:hAnsi="Times New Roman" w:cs="Times New Roman"/>
          <w:sz w:val="24"/>
          <w:szCs w:val="24"/>
        </w:rPr>
        <w:t>ого пользования и реконструкции;</w:t>
      </w:r>
    </w:p>
    <w:p w14:paraId="6000A43F"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xml:space="preserve">2) Необходимо проведение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w:t>
      </w:r>
    </w:p>
    <w:p w14:paraId="13A9FD4D" w14:textId="77777777" w:rsidR="004A62DD" w:rsidRPr="00AD74D8" w:rsidRDefault="004A62DD" w:rsidP="00AD74D8">
      <w:pPr>
        <w:spacing w:after="0" w:line="276" w:lineRule="auto"/>
        <w:ind w:firstLine="709"/>
        <w:jc w:val="both"/>
        <w:rPr>
          <w:rFonts w:ascii="Times New Roman" w:eastAsia="Times New Roman" w:hAnsi="Times New Roman" w:cs="Times New Roman"/>
          <w:iCs/>
          <w:sz w:val="24"/>
          <w:szCs w:val="24"/>
        </w:rPr>
      </w:pPr>
      <w:r w:rsidRPr="00AD74D8">
        <w:rPr>
          <w:rFonts w:ascii="Times New Roman" w:eastAsia="Times New Roman" w:hAnsi="Times New Roman" w:cs="Times New Roman"/>
          <w:iCs/>
          <w:sz w:val="24"/>
          <w:szCs w:val="24"/>
        </w:rPr>
        <w:t>4.3. В пределах санитарно-защитной полосы водоводов не допускается:</w:t>
      </w:r>
    </w:p>
    <w:p w14:paraId="7B672279"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Наличие источников загрязнения почвы и грунтовых вод;</w:t>
      </w:r>
    </w:p>
    <w:p w14:paraId="3EA2824E" w14:textId="77777777" w:rsidR="004A62DD" w:rsidRPr="00AD74D8" w:rsidRDefault="004A62DD"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Прокладка водоводов по территории объектов размещения отходов,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0B28900D" w14:textId="7EC5A6A1" w:rsidR="001A065B" w:rsidRPr="00AD74D8" w:rsidRDefault="001A065B" w:rsidP="00AD74D8">
      <w:pPr>
        <w:pStyle w:val="20"/>
        <w:spacing w:before="480" w:line="276" w:lineRule="auto"/>
        <w:ind w:firstLine="0"/>
        <w:jc w:val="both"/>
        <w:rPr>
          <w:rFonts w:asciiTheme="minorHAnsi" w:hAnsiTheme="minorHAnsi"/>
          <w:caps/>
          <w:szCs w:val="24"/>
        </w:rPr>
      </w:pPr>
      <w:bookmarkStart w:id="78" w:name="_Toc214802197"/>
      <w:bookmarkEnd w:id="77"/>
      <w:r w:rsidRPr="00AD74D8">
        <w:rPr>
          <w:caps/>
          <w:szCs w:val="24"/>
        </w:rPr>
        <w:t xml:space="preserve">ГЛАВА </w:t>
      </w:r>
      <w:r w:rsidR="00F1668E" w:rsidRPr="00AD74D8">
        <w:rPr>
          <w:caps/>
          <w:szCs w:val="24"/>
        </w:rPr>
        <w:t>3</w:t>
      </w:r>
      <w:r w:rsidRPr="00AD74D8">
        <w:rPr>
          <w:caps/>
          <w:szCs w:val="24"/>
        </w:rPr>
        <w:t>. ГРАДОСТРОИТЕЛЬНЫЕ</w:t>
      </w:r>
      <w:r w:rsidRPr="00AD74D8">
        <w:rPr>
          <w:rFonts w:ascii="Times New Roman Полужирный" w:hAnsi="Times New Roman Полужирный"/>
          <w:caps/>
          <w:szCs w:val="24"/>
        </w:rPr>
        <w:t xml:space="preserve"> </w:t>
      </w:r>
      <w:r w:rsidR="00CE688C" w:rsidRPr="00AD74D8">
        <w:rPr>
          <w:rFonts w:ascii="Times New Roman Полужирный" w:hAnsi="Times New Roman Полужирный"/>
          <w:caps/>
          <w:szCs w:val="24"/>
        </w:rPr>
        <w:t>РЕГЛАМЕНТЫ В ЧАСТИ требований к</w:t>
      </w:r>
      <w:r w:rsidR="00CE688C" w:rsidRPr="00AD74D8">
        <w:rPr>
          <w:rFonts w:asciiTheme="minorHAnsi" w:hAnsiTheme="minorHAnsi" w:hint="eastAsia"/>
          <w:caps/>
          <w:szCs w:val="24"/>
        </w:rPr>
        <w:t> </w:t>
      </w:r>
      <w:r w:rsidRPr="00AD74D8">
        <w:rPr>
          <w:rFonts w:ascii="Times New Roman Полужирный" w:hAnsi="Times New Roman Полужирный"/>
          <w:caps/>
          <w:szCs w:val="24"/>
        </w:rPr>
        <w:t>архитектурно-градостроительному облику объектов капитального строительства</w:t>
      </w:r>
      <w:bookmarkEnd w:id="78"/>
    </w:p>
    <w:p w14:paraId="7D6DD652" w14:textId="5D78DD46" w:rsidR="008673F3" w:rsidRPr="00AD74D8" w:rsidRDefault="008673F3" w:rsidP="00AD74D8">
      <w:pPr>
        <w:pStyle w:val="20"/>
        <w:spacing w:before="187" w:line="240" w:lineRule="auto"/>
        <w:ind w:firstLine="0"/>
        <w:jc w:val="both"/>
        <w:rPr>
          <w:iCs w:val="0"/>
          <w:szCs w:val="24"/>
        </w:rPr>
      </w:pPr>
      <w:bookmarkStart w:id="79" w:name="_Toc214802198"/>
      <w:r w:rsidRPr="00AD74D8">
        <w:rPr>
          <w:iCs w:val="0"/>
          <w:szCs w:val="24"/>
        </w:rPr>
        <w:t>Статья 17. Общие положения о требованиях к Архитектурно-градостроительному облику объектов капитального строительства</w:t>
      </w:r>
      <w:bookmarkEnd w:id="79"/>
    </w:p>
    <w:p w14:paraId="79C3F927"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требования к архитектурно-градостроительному облику (далее – АГО) объектов капитального строительства.</w:t>
      </w:r>
    </w:p>
    <w:p w14:paraId="6E3A46A0" w14:textId="77777777" w:rsidR="008673F3" w:rsidRPr="00AD74D8" w:rsidRDefault="008673F3" w:rsidP="00AD74D8">
      <w:pPr>
        <w:spacing w:after="0" w:line="276" w:lineRule="auto"/>
        <w:ind w:firstLine="709"/>
        <w:jc w:val="both"/>
        <w:rPr>
          <w:rFonts w:ascii="Times New Roman" w:eastAsia="Times New Roman" w:hAnsi="Times New Roman" w:cs="Times New Roman"/>
          <w:kern w:val="2"/>
          <w:sz w:val="24"/>
          <w:szCs w:val="24"/>
          <w:lang w:eastAsia="zh-CN" w:bidi="hi-IN"/>
        </w:rPr>
      </w:pPr>
      <w:r w:rsidRPr="00AD74D8">
        <w:rPr>
          <w:rFonts w:ascii="Times New Roman" w:eastAsia="Times New Roman" w:hAnsi="Times New Roman" w:cs="Times New Roman"/>
          <w:sz w:val="24"/>
          <w:szCs w:val="24"/>
        </w:rPr>
        <w:t>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w:t>
      </w:r>
    </w:p>
    <w:p w14:paraId="4CB452E6"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lastRenderedPageBreak/>
        <w:t>3.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w:t>
      </w:r>
      <w:r w:rsidRPr="00AD74D8">
        <w:rPr>
          <w:rFonts w:ascii="Times New Roman" w:eastAsia="Times New Roman" w:hAnsi="Times New Roman" w:cs="Times New Roman"/>
          <w:sz w:val="24"/>
          <w:szCs w:val="24"/>
          <w:lang w:val="en-US"/>
        </w:rPr>
        <w:t> </w:t>
      </w:r>
      <w:r w:rsidRPr="00AD74D8">
        <w:rPr>
          <w:rFonts w:ascii="Times New Roman" w:eastAsia="Times New Roman" w:hAnsi="Times New Roman" w:cs="Times New Roman"/>
          <w:sz w:val="24"/>
          <w:szCs w:val="24"/>
        </w:rPr>
        <w:t>исключением случаев, предусмотренных частью 4 настоящей статьи.</w:t>
      </w:r>
    </w:p>
    <w:p w14:paraId="3CDD1540"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4. Согласование архитектурно-градостроительного облика объекта капитального строительства не требуется в отношении:</w:t>
      </w:r>
    </w:p>
    <w:p w14:paraId="08850DF9"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375B523"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объектов, для строительства или реконструкции которых не требуется получение разрешения на строительство;</w:t>
      </w:r>
    </w:p>
    <w:p w14:paraId="05B2FBF3"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объектов, расположенных на земельных участках, находящихся в пользовании учреждений, исполняющих наказание;</w:t>
      </w:r>
    </w:p>
    <w:p w14:paraId="3E78530C"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2916CEEC"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57AF022A" w14:textId="71FB40CC" w:rsidR="00AE2E12" w:rsidRPr="00AD74D8" w:rsidRDefault="008673F3" w:rsidP="00AD74D8">
      <w:pPr>
        <w:spacing w:after="0" w:line="276" w:lineRule="auto"/>
        <w:ind w:firstLine="709"/>
        <w:jc w:val="both"/>
        <w:rPr>
          <w:rFonts w:ascii="Times New Roman" w:hAnsi="Times New Roman" w:cs="Times New Roman"/>
          <w:spacing w:val="2"/>
          <w:sz w:val="24"/>
          <w:szCs w:val="24"/>
        </w:rPr>
      </w:pPr>
      <w:r w:rsidRPr="00AD74D8">
        <w:rPr>
          <w:rFonts w:ascii="Times New Roman" w:eastAsia="Times New Roman" w:hAnsi="Times New Roman" w:cs="Times New Roman"/>
          <w:sz w:val="24"/>
          <w:szCs w:val="24"/>
        </w:rPr>
        <w:t>5. Срок выдачи согласования архитектурно-градостроительного облика объ</w:t>
      </w:r>
      <w:r w:rsidR="00AE2E12" w:rsidRPr="00AD74D8">
        <w:rPr>
          <w:rFonts w:ascii="Times New Roman" w:eastAsia="Times New Roman" w:hAnsi="Times New Roman" w:cs="Times New Roman"/>
          <w:sz w:val="24"/>
          <w:szCs w:val="24"/>
        </w:rPr>
        <w:t>екта капитального строительства:</w:t>
      </w:r>
      <w:bookmarkStart w:id="80" w:name="_Toc214802199"/>
      <w:r w:rsidR="001C7E00" w:rsidRPr="00AD74D8">
        <w:rPr>
          <w:rFonts w:ascii="Times New Roman" w:eastAsia="Times New Roman" w:hAnsi="Times New Roman" w:cs="Times New Roman"/>
          <w:sz w:val="24"/>
          <w:szCs w:val="24"/>
        </w:rPr>
        <w:t xml:space="preserve"> </w:t>
      </w:r>
      <w:r w:rsidR="00AE2E12" w:rsidRPr="00AD74D8">
        <w:rPr>
          <w:rFonts w:ascii="Times New Roman" w:hAnsi="Times New Roman" w:cs="Times New Roman"/>
          <w:spacing w:val="2"/>
          <w:sz w:val="24"/>
          <w:szCs w:val="24"/>
        </w:rPr>
        <w:t>для многоквартирных жилых домов (группы многоквартирных жилых домов) – 15 рабочих дней;</w:t>
      </w:r>
      <w:bookmarkEnd w:id="80"/>
    </w:p>
    <w:p w14:paraId="6FF2DF3E" w14:textId="71A757CC" w:rsidR="00AE2E12" w:rsidRPr="00AD74D8" w:rsidRDefault="00AE2E12" w:rsidP="00AD74D8">
      <w:pPr>
        <w:pStyle w:val="20"/>
        <w:spacing w:before="0" w:after="0" w:line="240" w:lineRule="auto"/>
        <w:jc w:val="both"/>
        <w:rPr>
          <w:b w:val="0"/>
          <w:spacing w:val="2"/>
          <w:szCs w:val="24"/>
        </w:rPr>
      </w:pPr>
      <w:bookmarkStart w:id="81" w:name="_Toc214802200"/>
      <w:r w:rsidRPr="00AD74D8">
        <w:rPr>
          <w:b w:val="0"/>
          <w:spacing w:val="2"/>
          <w:szCs w:val="24"/>
        </w:rPr>
        <w:t>- для объектов (группы объектов) нежилого назначения, блокированных жилых домов (группы блокированных жилых домов), объектов (группы объектов) социального назначения – 10 рабочих дней;</w:t>
      </w:r>
      <w:bookmarkEnd w:id="81"/>
    </w:p>
    <w:p w14:paraId="536B537F" w14:textId="77777777" w:rsidR="00AE2E12" w:rsidRPr="00AD74D8" w:rsidRDefault="00AE2E12" w:rsidP="00AD74D8">
      <w:pPr>
        <w:pStyle w:val="20"/>
        <w:spacing w:before="0" w:after="0" w:line="240" w:lineRule="auto"/>
        <w:jc w:val="both"/>
        <w:rPr>
          <w:b w:val="0"/>
          <w:spacing w:val="2"/>
          <w:szCs w:val="24"/>
        </w:rPr>
      </w:pPr>
      <w:bookmarkStart w:id="82" w:name="_Toc214802201"/>
      <w:r w:rsidRPr="00AD74D8">
        <w:rPr>
          <w:b w:val="0"/>
          <w:spacing w:val="2"/>
          <w:szCs w:val="24"/>
        </w:rPr>
        <w:t>- для многоквартирных жилых домов, аналогичных многоквартирным жилым домам, на которые ранее выдавалось решение о согласовании архитектурно-градостроительного облика (далее - многоквартирный жилой дом-аналог) – 7 рабочих дней.</w:t>
      </w:r>
      <w:bookmarkEnd w:id="82"/>
    </w:p>
    <w:p w14:paraId="6E9AD466"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6.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w:t>
      </w:r>
      <w:r w:rsidRPr="00AD74D8">
        <w:rPr>
          <w:rFonts w:ascii="Times New Roman" w:eastAsia="Times New Roman" w:hAnsi="Times New Roman" w:cs="Times New Roman"/>
          <w:sz w:val="24"/>
          <w:szCs w:val="24"/>
          <w:lang w:val="en-US"/>
        </w:rPr>
        <w:t> </w:t>
      </w:r>
      <w:r w:rsidRPr="00AD74D8">
        <w:rPr>
          <w:rFonts w:ascii="Times New Roman" w:eastAsia="Times New Roman" w:hAnsi="Times New Roman" w:cs="Times New Roman"/>
          <w:sz w:val="24"/>
          <w:szCs w:val="24"/>
        </w:rPr>
        <w:t>проектной документации либо в задании застройщика или технического заказчика на</w:t>
      </w:r>
      <w:r w:rsidRPr="00AD74D8">
        <w:rPr>
          <w:rFonts w:ascii="Times New Roman" w:eastAsia="Times New Roman" w:hAnsi="Times New Roman" w:cs="Times New Roman"/>
          <w:sz w:val="24"/>
          <w:szCs w:val="24"/>
          <w:lang w:val="en-US"/>
        </w:rPr>
        <w:t> </w:t>
      </w:r>
      <w:r w:rsidRPr="00AD74D8">
        <w:rPr>
          <w:rFonts w:ascii="Times New Roman" w:eastAsia="Times New Roman" w:hAnsi="Times New Roman" w:cs="Times New Roman"/>
          <w:sz w:val="24"/>
          <w:szCs w:val="24"/>
        </w:rPr>
        <w:t>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44D34A43"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7. Требования к АГО объекта капитального строительства включают в себя:</w:t>
      </w:r>
    </w:p>
    <w:p w14:paraId="78D4B3E5"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требования к объемно-пространственным характеристикам объекта капитального строительства;</w:t>
      </w:r>
    </w:p>
    <w:p w14:paraId="130643F1"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xml:space="preserve">- требования к архитектурно-стилистическим характеристикам объекта </w:t>
      </w:r>
    </w:p>
    <w:p w14:paraId="72692FD1"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капитального строительства;</w:t>
      </w:r>
    </w:p>
    <w:p w14:paraId="485C58C4"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требования к цветовым решениям объектов капитального строительства;</w:t>
      </w:r>
    </w:p>
    <w:p w14:paraId="19C62A27"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требования к отделочным и (или) строительным материалам, определяющие архитектурный облик объектов капитального строительства;</w:t>
      </w:r>
    </w:p>
    <w:p w14:paraId="624BD090"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требования к размещению технического и инженерного оборудования на фасадах и кровлях объектов капитального строительства;</w:t>
      </w:r>
    </w:p>
    <w:p w14:paraId="118D1F93" w14:textId="77777777" w:rsidR="008673F3" w:rsidRPr="00AD74D8" w:rsidRDefault="008673F3" w:rsidP="00AD74D8">
      <w:pPr>
        <w:spacing w:after="0" w:line="276"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 требования к подсветке фасадов объектов капитального строительства.</w:t>
      </w:r>
    </w:p>
    <w:p w14:paraId="6E4459D0" w14:textId="3515F46C" w:rsidR="008673F3" w:rsidRPr="00AD74D8" w:rsidRDefault="008673F3" w:rsidP="00AD74D8">
      <w:pPr>
        <w:pStyle w:val="20"/>
        <w:spacing w:before="0" w:after="0" w:line="240" w:lineRule="auto"/>
        <w:jc w:val="both"/>
        <w:rPr>
          <w:iCs w:val="0"/>
          <w:szCs w:val="24"/>
        </w:rPr>
      </w:pPr>
      <w:bookmarkStart w:id="83" w:name="_Toc210820427"/>
      <w:bookmarkStart w:id="84" w:name="_Toc214802202"/>
      <w:r w:rsidRPr="00AD74D8">
        <w:rPr>
          <w:iCs w:val="0"/>
          <w:szCs w:val="24"/>
        </w:rPr>
        <w:lastRenderedPageBreak/>
        <w:t>Статья 1</w:t>
      </w:r>
      <w:r w:rsidR="00AE2E12" w:rsidRPr="00AD74D8">
        <w:rPr>
          <w:iCs w:val="0"/>
          <w:szCs w:val="24"/>
        </w:rPr>
        <w:t>8</w:t>
      </w:r>
      <w:r w:rsidRPr="00AD74D8">
        <w:rPr>
          <w:iCs w:val="0"/>
          <w:szCs w:val="24"/>
        </w:rPr>
        <w:t>. Требования к Архитектурно-градостроительному облику объектов капитального строительства</w:t>
      </w:r>
      <w:bookmarkEnd w:id="83"/>
      <w:bookmarkEnd w:id="84"/>
    </w:p>
    <w:p w14:paraId="4F366617" w14:textId="77777777" w:rsidR="008673F3" w:rsidRPr="00AD74D8" w:rsidRDefault="008673F3" w:rsidP="00AD74D8">
      <w:pPr>
        <w:tabs>
          <w:tab w:val="left" w:pos="851"/>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1. В границах муниципального образования устанавливаются территории, в границах которых предусматриваются требования к архитектурно-градостроительному облику объектов капитального строительства (далее – АГО), границы которых отображены на Карте градостроительного зонирования (Часть II настоящих Правил):</w:t>
      </w:r>
    </w:p>
    <w:p w14:paraId="74F75EFD" w14:textId="77777777" w:rsidR="008673F3" w:rsidRPr="00AD74D8" w:rsidRDefault="008673F3" w:rsidP="00AD74D8">
      <w:pPr>
        <w:tabs>
          <w:tab w:val="left" w:pos="851"/>
        </w:tabs>
        <w:spacing w:after="0" w:line="240" w:lineRule="auto"/>
        <w:ind w:firstLine="709"/>
        <w:jc w:val="both"/>
        <w:rPr>
          <w:rFonts w:ascii="Times New Roman" w:eastAsia="Times New Roman" w:hAnsi="Times New Roman" w:cs="Times New Roman"/>
          <w:sz w:val="24"/>
          <w:szCs w:val="24"/>
        </w:rPr>
      </w:pPr>
      <w:r w:rsidRPr="00AD74D8">
        <w:rPr>
          <w:rFonts w:ascii="Times New Roman" w:eastAsia="Times New Roman" w:hAnsi="Times New Roman" w:cs="Times New Roman"/>
          <w:sz w:val="24"/>
          <w:szCs w:val="24"/>
        </w:rPr>
        <w:t>2. Требования к архитектурно-градостроительному облику объектов капитального строительства в границах АГО:</w:t>
      </w:r>
    </w:p>
    <w:tbl>
      <w:tblPr>
        <w:tblStyle w:val="ae"/>
        <w:tblW w:w="10485" w:type="dxa"/>
        <w:tblLayout w:type="fixed"/>
        <w:tblLook w:val="04A0" w:firstRow="1" w:lastRow="0" w:firstColumn="1" w:lastColumn="0" w:noHBand="0" w:noVBand="1"/>
      </w:tblPr>
      <w:tblGrid>
        <w:gridCol w:w="561"/>
        <w:gridCol w:w="4536"/>
        <w:gridCol w:w="5388"/>
      </w:tblGrid>
      <w:tr w:rsidR="008673F3" w:rsidRPr="00AD74D8" w14:paraId="3791BAEB" w14:textId="77777777" w:rsidTr="000B7476">
        <w:trPr>
          <w:tblHeader/>
        </w:trPr>
        <w:tc>
          <w:tcPr>
            <w:tcW w:w="561" w:type="dxa"/>
            <w:tcBorders>
              <w:top w:val="single" w:sz="4" w:space="0" w:color="000000"/>
              <w:left w:val="single" w:sz="4" w:space="0" w:color="000000"/>
              <w:bottom w:val="single" w:sz="4" w:space="0" w:color="000000"/>
              <w:right w:val="single" w:sz="4" w:space="0" w:color="000000"/>
            </w:tcBorders>
            <w:hideMark/>
          </w:tcPr>
          <w:p w14:paraId="5103F98F" w14:textId="77777777" w:rsidR="008673F3" w:rsidRPr="00AD74D8" w:rsidRDefault="008673F3" w:rsidP="00AD74D8">
            <w:pPr>
              <w:pStyle w:val="FORMATTEXT"/>
              <w:jc w:val="center"/>
              <w:rPr>
                <w:color w:val="auto"/>
                <w:szCs w:val="24"/>
                <w:lang w:eastAsia="en-US"/>
              </w:rPr>
            </w:pPr>
            <w:r w:rsidRPr="00AD74D8">
              <w:rPr>
                <w:color w:val="auto"/>
                <w:szCs w:val="24"/>
                <w:lang w:eastAsia="en-US"/>
              </w:rPr>
              <w:t>№</w:t>
            </w:r>
          </w:p>
        </w:tc>
        <w:tc>
          <w:tcPr>
            <w:tcW w:w="4536" w:type="dxa"/>
            <w:tcBorders>
              <w:top w:val="single" w:sz="4" w:space="0" w:color="000000"/>
              <w:left w:val="single" w:sz="4" w:space="0" w:color="000000"/>
              <w:bottom w:val="single" w:sz="4" w:space="0" w:color="000000"/>
              <w:right w:val="single" w:sz="4" w:space="0" w:color="000000"/>
            </w:tcBorders>
            <w:hideMark/>
          </w:tcPr>
          <w:p w14:paraId="2089C149" w14:textId="77777777" w:rsidR="008673F3" w:rsidRPr="00AD74D8" w:rsidRDefault="008673F3" w:rsidP="00AD74D8">
            <w:pPr>
              <w:pStyle w:val="FORMATTEXT"/>
              <w:jc w:val="center"/>
              <w:rPr>
                <w:color w:val="auto"/>
                <w:szCs w:val="24"/>
                <w:lang w:eastAsia="en-US"/>
              </w:rPr>
            </w:pPr>
            <w:r w:rsidRPr="00AD74D8">
              <w:rPr>
                <w:color w:val="auto"/>
                <w:szCs w:val="24"/>
                <w:lang w:eastAsia="en-US"/>
              </w:rPr>
              <w:t>Наименование требования</w:t>
            </w:r>
          </w:p>
        </w:tc>
        <w:tc>
          <w:tcPr>
            <w:tcW w:w="5388" w:type="dxa"/>
            <w:tcBorders>
              <w:top w:val="single" w:sz="4" w:space="0" w:color="000000"/>
              <w:left w:val="single" w:sz="4" w:space="0" w:color="000000"/>
              <w:bottom w:val="single" w:sz="4" w:space="0" w:color="000000"/>
              <w:right w:val="single" w:sz="4" w:space="0" w:color="000000"/>
            </w:tcBorders>
            <w:hideMark/>
          </w:tcPr>
          <w:p w14:paraId="5FC8DB4B" w14:textId="77777777" w:rsidR="008673F3" w:rsidRPr="00AD74D8" w:rsidRDefault="008673F3" w:rsidP="00AD74D8">
            <w:pPr>
              <w:pStyle w:val="FORMATTEXT"/>
              <w:jc w:val="center"/>
              <w:rPr>
                <w:color w:val="auto"/>
                <w:szCs w:val="24"/>
                <w:lang w:eastAsia="en-US"/>
              </w:rPr>
            </w:pPr>
            <w:r w:rsidRPr="00AD74D8">
              <w:rPr>
                <w:color w:val="auto"/>
                <w:szCs w:val="24"/>
                <w:lang w:eastAsia="en-US"/>
              </w:rPr>
              <w:t>Описание требования</w:t>
            </w:r>
          </w:p>
        </w:tc>
      </w:tr>
      <w:tr w:rsidR="008673F3" w:rsidRPr="00AD74D8" w14:paraId="75CA3733" w14:textId="77777777" w:rsidTr="000B7476">
        <w:tc>
          <w:tcPr>
            <w:tcW w:w="561" w:type="dxa"/>
            <w:tcBorders>
              <w:top w:val="single" w:sz="4" w:space="0" w:color="000000"/>
              <w:left w:val="single" w:sz="4" w:space="0" w:color="000000"/>
              <w:bottom w:val="single" w:sz="4" w:space="0" w:color="000000"/>
              <w:right w:val="single" w:sz="4" w:space="0" w:color="000000"/>
            </w:tcBorders>
            <w:hideMark/>
          </w:tcPr>
          <w:p w14:paraId="6CBC87B6" w14:textId="77777777" w:rsidR="008673F3" w:rsidRPr="00AD74D8" w:rsidRDefault="008673F3" w:rsidP="00AD74D8">
            <w:pPr>
              <w:pStyle w:val="FORMATTEXT"/>
              <w:jc w:val="center"/>
              <w:rPr>
                <w:color w:val="auto"/>
                <w:szCs w:val="24"/>
                <w:lang w:eastAsia="en-US"/>
              </w:rPr>
            </w:pPr>
            <w:r w:rsidRPr="00AD74D8">
              <w:rPr>
                <w:color w:val="auto"/>
                <w:szCs w:val="24"/>
                <w:lang w:eastAsia="en-US"/>
              </w:rPr>
              <w:t>1</w:t>
            </w:r>
          </w:p>
        </w:tc>
        <w:tc>
          <w:tcPr>
            <w:tcW w:w="4536" w:type="dxa"/>
            <w:tcBorders>
              <w:top w:val="single" w:sz="4" w:space="0" w:color="000000"/>
              <w:left w:val="single" w:sz="4" w:space="0" w:color="000000"/>
              <w:bottom w:val="single" w:sz="4" w:space="0" w:color="000000"/>
              <w:right w:val="single" w:sz="4" w:space="0" w:color="000000"/>
            </w:tcBorders>
            <w:hideMark/>
          </w:tcPr>
          <w:p w14:paraId="17AF2FC1" w14:textId="77777777" w:rsidR="008673F3" w:rsidRPr="00AD74D8" w:rsidRDefault="008673F3" w:rsidP="00AD74D8">
            <w:pPr>
              <w:jc w:val="both"/>
              <w:rPr>
                <w:sz w:val="24"/>
                <w:szCs w:val="24"/>
                <w:lang w:eastAsia="zh-CN"/>
              </w:rPr>
            </w:pPr>
            <w:r w:rsidRPr="00AD74D8">
              <w:rPr>
                <w:sz w:val="24"/>
                <w:szCs w:val="24"/>
              </w:rPr>
              <w:t xml:space="preserve">Требования к объемно-пространственным характеристикам объекта капитального строительства, к архитектурно-стилистическим характеристикам объекта </w:t>
            </w:r>
          </w:p>
          <w:p w14:paraId="36C7C27A" w14:textId="77777777" w:rsidR="008673F3" w:rsidRPr="00AD74D8" w:rsidRDefault="008673F3" w:rsidP="00AD74D8">
            <w:pPr>
              <w:pStyle w:val="FORMATTEXT"/>
              <w:jc w:val="both"/>
              <w:rPr>
                <w:color w:val="auto"/>
                <w:szCs w:val="24"/>
                <w:lang w:eastAsia="en-US"/>
              </w:rPr>
            </w:pPr>
            <w:r w:rsidRPr="00AD74D8">
              <w:rPr>
                <w:szCs w:val="24"/>
                <w:lang w:eastAsia="en-US"/>
              </w:rPr>
              <w:t>капитального строительства</w:t>
            </w:r>
          </w:p>
        </w:tc>
        <w:tc>
          <w:tcPr>
            <w:tcW w:w="5388" w:type="dxa"/>
            <w:tcBorders>
              <w:top w:val="single" w:sz="4" w:space="0" w:color="000000"/>
              <w:left w:val="single" w:sz="4" w:space="0" w:color="000000"/>
              <w:bottom w:val="single" w:sz="4" w:space="0" w:color="000000"/>
              <w:right w:val="single" w:sz="4" w:space="0" w:color="000000"/>
            </w:tcBorders>
            <w:hideMark/>
          </w:tcPr>
          <w:p w14:paraId="287C811D" w14:textId="77777777" w:rsidR="008673F3" w:rsidRPr="00AD74D8" w:rsidRDefault="008673F3" w:rsidP="00AD74D8">
            <w:pPr>
              <w:pStyle w:val="FORMATTEXT"/>
              <w:jc w:val="both"/>
              <w:rPr>
                <w:color w:val="auto"/>
                <w:szCs w:val="24"/>
                <w:lang w:eastAsia="en-US"/>
              </w:rPr>
            </w:pPr>
            <w:r w:rsidRPr="00AD74D8">
              <w:rPr>
                <w:color w:val="auto"/>
                <w:szCs w:val="24"/>
                <w:lang w:eastAsia="en-US"/>
              </w:rPr>
              <w:t>Параметры застройки и функциональные значения объектов капитального строительства  принимаются в соответствии с регламентами, установленными в территориальных зонах действующих правил землепользования и застройки.</w:t>
            </w:r>
          </w:p>
          <w:p w14:paraId="4B71F141" w14:textId="77777777" w:rsidR="008673F3" w:rsidRPr="00AD74D8" w:rsidRDefault="008673F3" w:rsidP="00AD74D8">
            <w:pPr>
              <w:pStyle w:val="FORMATTEXT"/>
              <w:jc w:val="both"/>
              <w:rPr>
                <w:color w:val="auto"/>
                <w:szCs w:val="24"/>
                <w:lang w:eastAsia="en-US"/>
              </w:rPr>
            </w:pPr>
            <w:r w:rsidRPr="00AD74D8">
              <w:rPr>
                <w:szCs w:val="24"/>
                <w:lang w:eastAsia="en-US"/>
              </w:rPr>
              <w:t>Количество оконных проёмов устанавливается в соответствии с инсоляционными требованиями</w:t>
            </w:r>
            <w:r w:rsidRPr="00AD74D8">
              <w:rPr>
                <w:color w:val="auto"/>
                <w:szCs w:val="24"/>
                <w:lang w:eastAsia="en-US"/>
              </w:rPr>
              <w:t>.</w:t>
            </w:r>
          </w:p>
          <w:p w14:paraId="6D411B89" w14:textId="77777777" w:rsidR="008673F3" w:rsidRPr="00AD74D8" w:rsidRDefault="008673F3" w:rsidP="00AD74D8">
            <w:pPr>
              <w:pStyle w:val="FORMATTEXT"/>
              <w:jc w:val="both"/>
              <w:rPr>
                <w:color w:val="auto"/>
                <w:szCs w:val="24"/>
                <w:lang w:eastAsia="en-US"/>
              </w:rPr>
            </w:pPr>
            <w:r w:rsidRPr="00AD74D8">
              <w:rPr>
                <w:color w:val="auto"/>
                <w:szCs w:val="24"/>
                <w:lang w:eastAsia="en-US"/>
              </w:rPr>
              <w:t>Ограды по линии застройки улиц перед объектами капитального строительства, садами и палисадниками должны иметь  ограждения с применением цветового решения, нейтрального по отношению к сложившейся застройке территории.</w:t>
            </w:r>
          </w:p>
        </w:tc>
      </w:tr>
      <w:tr w:rsidR="008673F3" w:rsidRPr="00AD74D8" w14:paraId="7859ACC3" w14:textId="77777777" w:rsidTr="000B7476">
        <w:tc>
          <w:tcPr>
            <w:tcW w:w="561" w:type="dxa"/>
            <w:tcBorders>
              <w:top w:val="single" w:sz="4" w:space="0" w:color="000000"/>
              <w:left w:val="single" w:sz="4" w:space="0" w:color="000000"/>
              <w:bottom w:val="single" w:sz="4" w:space="0" w:color="000000"/>
              <w:right w:val="single" w:sz="4" w:space="0" w:color="000000"/>
            </w:tcBorders>
            <w:hideMark/>
          </w:tcPr>
          <w:p w14:paraId="69B49709" w14:textId="77777777" w:rsidR="008673F3" w:rsidRPr="00AD74D8" w:rsidRDefault="008673F3" w:rsidP="00AD74D8">
            <w:pPr>
              <w:pStyle w:val="FORMATTEXT"/>
              <w:jc w:val="center"/>
              <w:rPr>
                <w:color w:val="auto"/>
                <w:szCs w:val="24"/>
                <w:lang w:eastAsia="en-US"/>
              </w:rPr>
            </w:pPr>
            <w:r w:rsidRPr="00AD74D8">
              <w:rPr>
                <w:color w:val="auto"/>
                <w:szCs w:val="24"/>
                <w:lang w:eastAsia="en-US"/>
              </w:rPr>
              <w:t>2</w:t>
            </w:r>
          </w:p>
        </w:tc>
        <w:tc>
          <w:tcPr>
            <w:tcW w:w="4536" w:type="dxa"/>
            <w:tcBorders>
              <w:top w:val="single" w:sz="4" w:space="0" w:color="000000"/>
              <w:left w:val="single" w:sz="4" w:space="0" w:color="000000"/>
              <w:bottom w:val="single" w:sz="4" w:space="0" w:color="000000"/>
              <w:right w:val="single" w:sz="4" w:space="0" w:color="000000"/>
            </w:tcBorders>
            <w:hideMark/>
          </w:tcPr>
          <w:p w14:paraId="501329AE" w14:textId="77777777" w:rsidR="008673F3" w:rsidRPr="00AD74D8" w:rsidRDefault="008673F3" w:rsidP="00AD74D8">
            <w:pPr>
              <w:pStyle w:val="FORMATTEXT"/>
              <w:jc w:val="both"/>
              <w:rPr>
                <w:color w:val="auto"/>
                <w:szCs w:val="24"/>
                <w:lang w:eastAsia="en-US"/>
              </w:rPr>
            </w:pPr>
            <w:r w:rsidRPr="00AD74D8">
              <w:rPr>
                <w:color w:val="auto"/>
                <w:szCs w:val="24"/>
                <w:lang w:eastAsia="en-US"/>
              </w:rPr>
              <w:t>Требования к цветовым решениям</w:t>
            </w:r>
          </w:p>
          <w:p w14:paraId="0A32EA41" w14:textId="77777777" w:rsidR="008673F3" w:rsidRPr="00AD74D8" w:rsidRDefault="008673F3" w:rsidP="00AD74D8">
            <w:pPr>
              <w:pStyle w:val="FORMATTEXT"/>
              <w:jc w:val="both"/>
              <w:rPr>
                <w:color w:val="auto"/>
                <w:szCs w:val="24"/>
                <w:lang w:eastAsia="en-US"/>
              </w:rPr>
            </w:pPr>
            <w:r w:rsidRPr="00AD74D8">
              <w:rPr>
                <w:color w:val="auto"/>
                <w:szCs w:val="24"/>
                <w:lang w:eastAsia="en-US"/>
              </w:rPr>
              <w:t>объектов капитального строительства</w:t>
            </w:r>
          </w:p>
        </w:tc>
        <w:tc>
          <w:tcPr>
            <w:tcW w:w="5388" w:type="dxa"/>
            <w:tcBorders>
              <w:top w:val="single" w:sz="4" w:space="0" w:color="000000"/>
              <w:left w:val="single" w:sz="4" w:space="0" w:color="000000"/>
              <w:bottom w:val="single" w:sz="4" w:space="0" w:color="000000"/>
              <w:right w:val="single" w:sz="4" w:space="0" w:color="000000"/>
            </w:tcBorders>
            <w:hideMark/>
          </w:tcPr>
          <w:p w14:paraId="5E51849F" w14:textId="77777777" w:rsidR="008673F3" w:rsidRPr="00AD74D8" w:rsidRDefault="008673F3" w:rsidP="00AD74D8">
            <w:pPr>
              <w:pStyle w:val="FORMATTEXT"/>
              <w:jc w:val="both"/>
              <w:rPr>
                <w:color w:val="auto"/>
                <w:szCs w:val="24"/>
                <w:lang w:eastAsia="en-US"/>
              </w:rPr>
            </w:pPr>
            <w:r w:rsidRPr="00AD74D8">
              <w:rPr>
                <w:color w:val="auto"/>
                <w:szCs w:val="24"/>
                <w:lang w:eastAsia="en-US"/>
              </w:rPr>
              <w:t>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tc>
      </w:tr>
      <w:tr w:rsidR="008673F3" w:rsidRPr="00AD74D8" w14:paraId="16979EAC" w14:textId="77777777" w:rsidTr="000B7476">
        <w:tc>
          <w:tcPr>
            <w:tcW w:w="561" w:type="dxa"/>
            <w:tcBorders>
              <w:top w:val="single" w:sz="4" w:space="0" w:color="000000"/>
              <w:left w:val="single" w:sz="4" w:space="0" w:color="000000"/>
              <w:bottom w:val="single" w:sz="4" w:space="0" w:color="000000"/>
              <w:right w:val="single" w:sz="4" w:space="0" w:color="000000"/>
            </w:tcBorders>
            <w:hideMark/>
          </w:tcPr>
          <w:p w14:paraId="2345AF5A" w14:textId="77777777" w:rsidR="008673F3" w:rsidRPr="00AD74D8" w:rsidRDefault="008673F3" w:rsidP="00AD74D8">
            <w:pPr>
              <w:pStyle w:val="FORMATTEXT"/>
              <w:jc w:val="center"/>
              <w:rPr>
                <w:color w:val="auto"/>
                <w:szCs w:val="24"/>
                <w:lang w:eastAsia="en-US"/>
              </w:rPr>
            </w:pPr>
            <w:r w:rsidRPr="00AD74D8">
              <w:rPr>
                <w:color w:val="auto"/>
                <w:szCs w:val="24"/>
                <w:lang w:eastAsia="en-US"/>
              </w:rPr>
              <w:t>3</w:t>
            </w:r>
          </w:p>
        </w:tc>
        <w:tc>
          <w:tcPr>
            <w:tcW w:w="4536" w:type="dxa"/>
            <w:tcBorders>
              <w:top w:val="single" w:sz="4" w:space="0" w:color="000000"/>
              <w:left w:val="single" w:sz="4" w:space="0" w:color="000000"/>
              <w:bottom w:val="single" w:sz="4" w:space="0" w:color="000000"/>
              <w:right w:val="single" w:sz="4" w:space="0" w:color="000000"/>
            </w:tcBorders>
            <w:hideMark/>
          </w:tcPr>
          <w:p w14:paraId="4364C292" w14:textId="77777777" w:rsidR="008673F3" w:rsidRPr="00AD74D8" w:rsidRDefault="008673F3" w:rsidP="00AD74D8">
            <w:pPr>
              <w:pStyle w:val="FORMATTEXT"/>
              <w:jc w:val="both"/>
              <w:rPr>
                <w:color w:val="auto"/>
                <w:szCs w:val="24"/>
                <w:lang w:eastAsia="en-US"/>
              </w:rPr>
            </w:pPr>
            <w:r w:rsidRPr="00AD74D8">
              <w:rPr>
                <w:color w:val="auto"/>
                <w:szCs w:val="24"/>
                <w:lang w:eastAsia="en-US"/>
              </w:rPr>
              <w:t xml:space="preserve">Требования к отделочным и (или) строительным материалам, определяющие архитектурный облик объектов капитального </w:t>
            </w:r>
          </w:p>
          <w:p w14:paraId="0B8941B2" w14:textId="77777777" w:rsidR="008673F3" w:rsidRPr="00AD74D8" w:rsidRDefault="008673F3" w:rsidP="00AD74D8">
            <w:pPr>
              <w:pStyle w:val="FORMATTEXT"/>
              <w:jc w:val="both"/>
              <w:rPr>
                <w:color w:val="auto"/>
                <w:szCs w:val="24"/>
                <w:lang w:eastAsia="en-US"/>
              </w:rPr>
            </w:pPr>
            <w:r w:rsidRPr="00AD74D8">
              <w:rPr>
                <w:color w:val="auto"/>
                <w:szCs w:val="24"/>
                <w:lang w:eastAsia="en-US"/>
              </w:rPr>
              <w:t>строительства</w:t>
            </w:r>
          </w:p>
        </w:tc>
        <w:tc>
          <w:tcPr>
            <w:tcW w:w="5388" w:type="dxa"/>
            <w:tcBorders>
              <w:top w:val="single" w:sz="4" w:space="0" w:color="000000"/>
              <w:left w:val="single" w:sz="4" w:space="0" w:color="000000"/>
              <w:bottom w:val="single" w:sz="4" w:space="0" w:color="000000"/>
              <w:right w:val="single" w:sz="4" w:space="0" w:color="000000"/>
            </w:tcBorders>
            <w:hideMark/>
          </w:tcPr>
          <w:p w14:paraId="2BA9F74C" w14:textId="77777777" w:rsidR="008673F3" w:rsidRPr="00AD74D8" w:rsidRDefault="008673F3" w:rsidP="00AD74D8">
            <w:pPr>
              <w:pStyle w:val="FORMATTEXT"/>
              <w:jc w:val="both"/>
              <w:rPr>
                <w:color w:val="auto"/>
                <w:szCs w:val="24"/>
                <w:lang w:eastAsia="en-US"/>
              </w:rPr>
            </w:pPr>
            <w:r w:rsidRPr="00AD74D8">
              <w:rPr>
                <w:color w:val="auto"/>
                <w:szCs w:val="24"/>
                <w:lang w:eastAsia="en-US"/>
              </w:rPr>
              <w:t xml:space="preserve">Фасады выполняются с применением натурального камня, штукатурки, облицовочного кирпича, облицовочных фасадных плит, стекла, керамики и т.д. </w:t>
            </w:r>
          </w:p>
          <w:p w14:paraId="3280E9D7" w14:textId="77777777" w:rsidR="008673F3" w:rsidRPr="00AD74D8" w:rsidRDefault="008673F3" w:rsidP="00AD74D8">
            <w:pPr>
              <w:pStyle w:val="FORMATTEXT"/>
              <w:jc w:val="both"/>
              <w:rPr>
                <w:color w:val="auto"/>
                <w:szCs w:val="24"/>
                <w:lang w:eastAsia="en-US"/>
              </w:rPr>
            </w:pPr>
            <w:r w:rsidRPr="00AD74D8">
              <w:rPr>
                <w:color w:val="auto"/>
                <w:szCs w:val="24"/>
                <w:lang w:eastAsia="en-US"/>
              </w:rPr>
              <w:t>При отделке фасадов крепление плит, плитных материалов, панелей должно осуществляться методом скрытого монтажа.</w:t>
            </w:r>
          </w:p>
        </w:tc>
      </w:tr>
      <w:tr w:rsidR="008673F3" w:rsidRPr="00AD74D8" w14:paraId="5B395D5B" w14:textId="77777777" w:rsidTr="000B7476">
        <w:tc>
          <w:tcPr>
            <w:tcW w:w="561" w:type="dxa"/>
            <w:tcBorders>
              <w:top w:val="single" w:sz="4" w:space="0" w:color="000000"/>
              <w:left w:val="single" w:sz="4" w:space="0" w:color="000000"/>
              <w:bottom w:val="single" w:sz="4" w:space="0" w:color="000000"/>
              <w:right w:val="single" w:sz="4" w:space="0" w:color="000000"/>
            </w:tcBorders>
            <w:hideMark/>
          </w:tcPr>
          <w:p w14:paraId="51AEDD7D" w14:textId="77777777" w:rsidR="008673F3" w:rsidRPr="00AD74D8" w:rsidRDefault="008673F3" w:rsidP="00AD74D8">
            <w:pPr>
              <w:pStyle w:val="FORMATTEXT"/>
              <w:jc w:val="center"/>
              <w:rPr>
                <w:color w:val="auto"/>
                <w:szCs w:val="24"/>
                <w:lang w:eastAsia="en-US"/>
              </w:rPr>
            </w:pPr>
            <w:r w:rsidRPr="00AD74D8">
              <w:rPr>
                <w:color w:val="auto"/>
                <w:szCs w:val="24"/>
                <w:lang w:eastAsia="en-US"/>
              </w:rPr>
              <w:t>4</w:t>
            </w:r>
          </w:p>
        </w:tc>
        <w:tc>
          <w:tcPr>
            <w:tcW w:w="4536" w:type="dxa"/>
            <w:tcBorders>
              <w:top w:val="single" w:sz="4" w:space="0" w:color="000000"/>
              <w:left w:val="single" w:sz="4" w:space="0" w:color="000000"/>
              <w:bottom w:val="single" w:sz="4" w:space="0" w:color="000000"/>
              <w:right w:val="single" w:sz="4" w:space="0" w:color="000000"/>
            </w:tcBorders>
            <w:hideMark/>
          </w:tcPr>
          <w:p w14:paraId="3C73D64F" w14:textId="77777777" w:rsidR="008673F3" w:rsidRPr="00AD74D8" w:rsidRDefault="008673F3" w:rsidP="00AD74D8">
            <w:pPr>
              <w:pStyle w:val="FORMATTEXT"/>
              <w:jc w:val="both"/>
              <w:rPr>
                <w:color w:val="auto"/>
                <w:szCs w:val="24"/>
                <w:lang w:eastAsia="en-US"/>
              </w:rPr>
            </w:pPr>
            <w:r w:rsidRPr="00AD74D8">
              <w:rPr>
                <w:color w:val="auto"/>
                <w:szCs w:val="24"/>
                <w:lang w:eastAsia="en-US"/>
              </w:rPr>
              <w:t>Требования к размещению технического и инженерного оборудования на фасадах и кровлях объектов капитального строительства</w:t>
            </w:r>
          </w:p>
        </w:tc>
        <w:tc>
          <w:tcPr>
            <w:tcW w:w="5388" w:type="dxa"/>
            <w:tcBorders>
              <w:top w:val="single" w:sz="4" w:space="0" w:color="000000"/>
              <w:left w:val="single" w:sz="4" w:space="0" w:color="000000"/>
              <w:bottom w:val="single" w:sz="4" w:space="0" w:color="000000"/>
              <w:right w:val="single" w:sz="4" w:space="0" w:color="000000"/>
            </w:tcBorders>
            <w:hideMark/>
          </w:tcPr>
          <w:p w14:paraId="42F15CA1" w14:textId="77777777" w:rsidR="008673F3" w:rsidRPr="00AD74D8" w:rsidRDefault="008673F3" w:rsidP="00AD74D8">
            <w:pPr>
              <w:pStyle w:val="FORMATTEXT"/>
              <w:jc w:val="both"/>
              <w:rPr>
                <w:color w:val="auto"/>
                <w:szCs w:val="24"/>
                <w:lang w:eastAsia="en-US"/>
              </w:rPr>
            </w:pPr>
            <w:r w:rsidRPr="00AD74D8">
              <w:rPr>
                <w:color w:val="auto"/>
                <w:szCs w:val="24"/>
                <w:lang w:eastAsia="en-US"/>
              </w:rPr>
              <w:t xml:space="preserve">Размещение блоков кондиционеров и вентиляционных трубопроводов на зданиях, имеющих статус памятника архитектуры, а также на стенах зданий, выполненных из дерева не допускается. </w:t>
            </w:r>
          </w:p>
          <w:p w14:paraId="407B74B7" w14:textId="77777777" w:rsidR="008673F3" w:rsidRPr="00AD74D8" w:rsidRDefault="008673F3" w:rsidP="00AD74D8">
            <w:pPr>
              <w:pStyle w:val="FORMATTEXT"/>
              <w:jc w:val="both"/>
              <w:rPr>
                <w:color w:val="auto"/>
                <w:szCs w:val="24"/>
                <w:lang w:eastAsia="en-US"/>
              </w:rPr>
            </w:pPr>
            <w:r w:rsidRPr="00AD74D8">
              <w:rPr>
                <w:color w:val="auto"/>
                <w:szCs w:val="24"/>
                <w:lang w:eastAsia="en-US"/>
              </w:rPr>
              <w:t>Размещение вентиляционных трубопроводов и иных систем инженерного обеспечения допускается на глухих фасадах. Размещение кондиционеров допускается на главном фасаде при наличии маскирующего устройства (решётки, жалюзи – в цвет фасада).</w:t>
            </w:r>
          </w:p>
        </w:tc>
      </w:tr>
      <w:tr w:rsidR="008673F3" w:rsidRPr="00AD74D8" w14:paraId="2438641B" w14:textId="77777777" w:rsidTr="000B7476">
        <w:tc>
          <w:tcPr>
            <w:tcW w:w="561" w:type="dxa"/>
            <w:tcBorders>
              <w:top w:val="single" w:sz="4" w:space="0" w:color="000000"/>
              <w:left w:val="single" w:sz="4" w:space="0" w:color="000000"/>
              <w:bottom w:val="single" w:sz="4" w:space="0" w:color="000000"/>
              <w:right w:val="single" w:sz="4" w:space="0" w:color="000000"/>
            </w:tcBorders>
            <w:hideMark/>
          </w:tcPr>
          <w:p w14:paraId="42BF53D6" w14:textId="77777777" w:rsidR="008673F3" w:rsidRPr="00AD74D8" w:rsidRDefault="008673F3" w:rsidP="00AD74D8">
            <w:pPr>
              <w:pStyle w:val="FORMATTEXT"/>
              <w:jc w:val="center"/>
              <w:rPr>
                <w:color w:val="auto"/>
                <w:szCs w:val="24"/>
                <w:lang w:eastAsia="en-US"/>
              </w:rPr>
            </w:pPr>
            <w:r w:rsidRPr="00AD74D8">
              <w:rPr>
                <w:color w:val="auto"/>
                <w:szCs w:val="24"/>
                <w:lang w:eastAsia="en-US"/>
              </w:rPr>
              <w:t>5</w:t>
            </w:r>
          </w:p>
        </w:tc>
        <w:tc>
          <w:tcPr>
            <w:tcW w:w="4536" w:type="dxa"/>
            <w:tcBorders>
              <w:top w:val="single" w:sz="4" w:space="0" w:color="000000"/>
              <w:left w:val="single" w:sz="4" w:space="0" w:color="000000"/>
              <w:bottom w:val="single" w:sz="4" w:space="0" w:color="000000"/>
              <w:right w:val="single" w:sz="4" w:space="0" w:color="000000"/>
            </w:tcBorders>
            <w:hideMark/>
          </w:tcPr>
          <w:p w14:paraId="4100022C" w14:textId="77777777" w:rsidR="008673F3" w:rsidRPr="00AD74D8" w:rsidRDefault="008673F3" w:rsidP="00AD74D8">
            <w:pPr>
              <w:pStyle w:val="FORMATTEXT"/>
              <w:jc w:val="both"/>
              <w:rPr>
                <w:color w:val="auto"/>
                <w:szCs w:val="24"/>
                <w:lang w:eastAsia="en-US"/>
              </w:rPr>
            </w:pPr>
            <w:r w:rsidRPr="00AD74D8">
              <w:rPr>
                <w:color w:val="auto"/>
                <w:szCs w:val="24"/>
                <w:lang w:eastAsia="en-US"/>
              </w:rPr>
              <w:t>Требования к подсветке фасадов объектов капитального строительства</w:t>
            </w:r>
          </w:p>
        </w:tc>
        <w:tc>
          <w:tcPr>
            <w:tcW w:w="5388" w:type="dxa"/>
            <w:tcBorders>
              <w:top w:val="single" w:sz="4" w:space="0" w:color="000000"/>
              <w:left w:val="single" w:sz="4" w:space="0" w:color="000000"/>
              <w:bottom w:val="single" w:sz="4" w:space="0" w:color="000000"/>
              <w:right w:val="single" w:sz="4" w:space="0" w:color="000000"/>
            </w:tcBorders>
            <w:hideMark/>
          </w:tcPr>
          <w:p w14:paraId="38602C20" w14:textId="77777777" w:rsidR="008673F3" w:rsidRPr="00AD74D8" w:rsidRDefault="008673F3" w:rsidP="00AD74D8">
            <w:pPr>
              <w:pStyle w:val="FORMATTEXT"/>
              <w:jc w:val="both"/>
              <w:rPr>
                <w:color w:val="auto"/>
                <w:szCs w:val="24"/>
                <w:lang w:eastAsia="en-US"/>
              </w:rPr>
            </w:pPr>
            <w:r w:rsidRPr="00AD74D8">
              <w:rPr>
                <w:color w:val="auto"/>
                <w:szCs w:val="24"/>
                <w:lang w:eastAsia="en-US"/>
              </w:rPr>
              <w:t xml:space="preserve">Фасады объектов капитального строительства, обращенные к территориям общего пользования, оборудуются архитектурным освещением. </w:t>
            </w:r>
          </w:p>
          <w:p w14:paraId="5C898ECE" w14:textId="77777777" w:rsidR="008673F3" w:rsidRPr="00AD74D8" w:rsidRDefault="008673F3" w:rsidP="00AD74D8">
            <w:pPr>
              <w:pStyle w:val="FORMATTEXT"/>
              <w:jc w:val="both"/>
              <w:rPr>
                <w:color w:val="auto"/>
                <w:szCs w:val="24"/>
                <w:lang w:eastAsia="en-US"/>
              </w:rPr>
            </w:pPr>
            <w:r w:rsidRPr="00AD74D8">
              <w:rPr>
                <w:color w:val="auto"/>
                <w:szCs w:val="24"/>
                <w:lang w:eastAsia="en-US"/>
              </w:rPr>
              <w:lastRenderedPageBreak/>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tc>
      </w:tr>
      <w:tr w:rsidR="008673F3" w:rsidRPr="00AD74D8" w14:paraId="25C4C079" w14:textId="77777777" w:rsidTr="000B7476">
        <w:tc>
          <w:tcPr>
            <w:tcW w:w="561" w:type="dxa"/>
            <w:tcBorders>
              <w:top w:val="single" w:sz="4" w:space="0" w:color="000000"/>
              <w:left w:val="single" w:sz="4" w:space="0" w:color="000000"/>
              <w:bottom w:val="single" w:sz="4" w:space="0" w:color="000000"/>
              <w:right w:val="single" w:sz="4" w:space="0" w:color="000000"/>
            </w:tcBorders>
            <w:hideMark/>
          </w:tcPr>
          <w:p w14:paraId="22652F89" w14:textId="77777777" w:rsidR="008673F3" w:rsidRPr="00AD74D8" w:rsidRDefault="008673F3" w:rsidP="00AD74D8">
            <w:pPr>
              <w:pStyle w:val="FORMATTEXT"/>
              <w:jc w:val="center"/>
              <w:rPr>
                <w:color w:val="auto"/>
                <w:szCs w:val="24"/>
                <w:lang w:eastAsia="en-US"/>
              </w:rPr>
            </w:pPr>
            <w:r w:rsidRPr="00AD74D8">
              <w:rPr>
                <w:color w:val="auto"/>
                <w:szCs w:val="24"/>
                <w:lang w:eastAsia="en-US"/>
              </w:rPr>
              <w:lastRenderedPageBreak/>
              <w:t>6</w:t>
            </w:r>
          </w:p>
        </w:tc>
        <w:tc>
          <w:tcPr>
            <w:tcW w:w="4536" w:type="dxa"/>
            <w:tcBorders>
              <w:top w:val="single" w:sz="4" w:space="0" w:color="000000"/>
              <w:left w:val="single" w:sz="4" w:space="0" w:color="000000"/>
              <w:bottom w:val="single" w:sz="4" w:space="0" w:color="000000"/>
              <w:right w:val="single" w:sz="4" w:space="0" w:color="000000"/>
            </w:tcBorders>
            <w:hideMark/>
          </w:tcPr>
          <w:p w14:paraId="1EDD5870" w14:textId="77777777" w:rsidR="008673F3" w:rsidRPr="00AD74D8" w:rsidRDefault="008673F3" w:rsidP="00AD74D8">
            <w:pPr>
              <w:pStyle w:val="FORMATTEXT"/>
              <w:jc w:val="both"/>
              <w:rPr>
                <w:color w:val="auto"/>
                <w:szCs w:val="24"/>
                <w:lang w:eastAsia="en-US"/>
              </w:rPr>
            </w:pPr>
            <w:r w:rsidRPr="00AD74D8">
              <w:rPr>
                <w:color w:val="auto"/>
                <w:szCs w:val="24"/>
                <w:lang w:eastAsia="en-US"/>
              </w:rPr>
              <w:t>Требования к доступной среде</w:t>
            </w:r>
          </w:p>
        </w:tc>
        <w:tc>
          <w:tcPr>
            <w:tcW w:w="5388" w:type="dxa"/>
            <w:tcBorders>
              <w:top w:val="single" w:sz="4" w:space="0" w:color="000000"/>
              <w:left w:val="single" w:sz="4" w:space="0" w:color="000000"/>
              <w:bottom w:val="single" w:sz="4" w:space="0" w:color="000000"/>
              <w:right w:val="single" w:sz="4" w:space="0" w:color="000000"/>
            </w:tcBorders>
            <w:hideMark/>
          </w:tcPr>
          <w:p w14:paraId="2C9686F9" w14:textId="77777777" w:rsidR="008673F3" w:rsidRPr="00AD74D8" w:rsidRDefault="008673F3" w:rsidP="00AD74D8">
            <w:pPr>
              <w:pStyle w:val="FORMATTEXT"/>
              <w:jc w:val="both"/>
              <w:rPr>
                <w:color w:val="auto"/>
                <w:szCs w:val="24"/>
                <w:lang w:eastAsia="en-US"/>
              </w:rPr>
            </w:pPr>
            <w:r w:rsidRPr="00AD74D8">
              <w:rPr>
                <w:szCs w:val="24"/>
                <w:lang w:eastAsia="en-US"/>
              </w:rPr>
              <w:t>При устройстве, ремонте и реконструкции входов в общественных, жилых и промышленных зданий и строений следует предусматривать специальные приспособления и оборудование для свободного передвижения и доступа в указанные объекты маломобильных групп населения (ограждения, пандусы, подъемники, тактильные устройства и т.п.).</w:t>
            </w:r>
          </w:p>
        </w:tc>
      </w:tr>
    </w:tbl>
    <w:p w14:paraId="08189669" w14:textId="77777777" w:rsidR="008673F3" w:rsidRPr="00AD74D8" w:rsidRDefault="008673F3" w:rsidP="00AD74D8">
      <w:pPr>
        <w:rPr>
          <w:rFonts w:eastAsia="Lucida Sans Unicode"/>
          <w:kern w:val="2"/>
          <w:szCs w:val="24"/>
          <w:lang w:bidi="hi-IN"/>
        </w:rPr>
      </w:pPr>
    </w:p>
    <w:p w14:paraId="324EF351" w14:textId="77777777" w:rsidR="008673F3" w:rsidRPr="00AD74D8" w:rsidRDefault="008673F3" w:rsidP="00AD74D8">
      <w:pPr>
        <w:pStyle w:val="20"/>
        <w:spacing w:before="480" w:line="276" w:lineRule="auto"/>
        <w:ind w:firstLine="142"/>
        <w:jc w:val="both"/>
      </w:pPr>
    </w:p>
    <w:p w14:paraId="28DAD5AF" w14:textId="77777777" w:rsidR="008673F3" w:rsidRPr="00AD74D8" w:rsidRDefault="008673F3" w:rsidP="00AD74D8">
      <w:pPr>
        <w:rPr>
          <w:lang w:eastAsia="ru-RU"/>
        </w:rPr>
      </w:pPr>
    </w:p>
    <w:sectPr w:rsidR="008673F3" w:rsidRPr="00AD74D8" w:rsidSect="005E7CE9">
      <w:headerReference w:type="default" r:id="rId11"/>
      <w:footerReference w:type="default" r:id="rId12"/>
      <w:pgSz w:w="11906" w:h="16838"/>
      <w:pgMar w:top="1135" w:right="566" w:bottom="851" w:left="85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786C" w14:textId="77777777" w:rsidR="009F3EA6" w:rsidRDefault="009F3EA6">
      <w:pPr>
        <w:spacing w:after="0" w:line="240" w:lineRule="auto"/>
      </w:pPr>
      <w:r>
        <w:separator/>
      </w:r>
    </w:p>
  </w:endnote>
  <w:endnote w:type="continuationSeparator" w:id="0">
    <w:p w14:paraId="7CE41F3D" w14:textId="77777777" w:rsidR="009F3EA6" w:rsidRDefault="009F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89292"/>
      <w:docPartObj>
        <w:docPartGallery w:val="Page Numbers (Bottom of Page)"/>
        <w:docPartUnique/>
      </w:docPartObj>
    </w:sdtPr>
    <w:sdtEndPr/>
    <w:sdtContent>
      <w:p w14:paraId="18433F4B" w14:textId="32BBFE09" w:rsidR="009F3EA6" w:rsidRDefault="009F3EA6">
        <w:pPr>
          <w:pStyle w:val="ac"/>
          <w:jc w:val="center"/>
        </w:pPr>
        <w:r>
          <w:fldChar w:fldCharType="begin"/>
        </w:r>
        <w:r>
          <w:instrText>PAGE   \* MERGEFORMAT</w:instrText>
        </w:r>
        <w:r>
          <w:fldChar w:fldCharType="separate"/>
        </w:r>
        <w:r w:rsidR="00AD74D8">
          <w:rPr>
            <w:noProof/>
          </w:rPr>
          <w:t>31</w:t>
        </w:r>
        <w:r>
          <w:fldChar w:fldCharType="end"/>
        </w:r>
      </w:p>
    </w:sdtContent>
  </w:sdt>
  <w:p w14:paraId="12BB5B7C" w14:textId="77777777" w:rsidR="009F3EA6" w:rsidRDefault="009F3EA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D88BA" w14:textId="77777777" w:rsidR="009F3EA6" w:rsidRDefault="009F3EA6">
      <w:pPr>
        <w:spacing w:after="0" w:line="240" w:lineRule="auto"/>
      </w:pPr>
      <w:r>
        <w:separator/>
      </w:r>
    </w:p>
  </w:footnote>
  <w:footnote w:type="continuationSeparator" w:id="0">
    <w:p w14:paraId="6725EC3D" w14:textId="77777777" w:rsidR="009F3EA6" w:rsidRDefault="009F3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84918" w14:textId="7F169C18" w:rsidR="009F3EA6" w:rsidRDefault="009F3EA6">
    <w:pPr>
      <w:pStyle w:val="a6"/>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477C"/>
    <w:multiLevelType w:val="hybridMultilevel"/>
    <w:tmpl w:val="0010AC66"/>
    <w:lvl w:ilvl="0" w:tplc="BE183E22">
      <w:start w:val="1"/>
      <w:numFmt w:val="decimal"/>
      <w:lvlText w:val="%1."/>
      <w:lvlJc w:val="left"/>
      <w:pPr>
        <w:ind w:left="1065" w:hanging="360"/>
      </w:pPr>
      <w:rPr>
        <w:rFonts w:eastAsia="SimSu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38A42C8"/>
    <w:multiLevelType w:val="hybridMultilevel"/>
    <w:tmpl w:val="75D4BE7C"/>
    <w:lvl w:ilvl="0" w:tplc="0DFAAEB8">
      <w:start w:val="65535"/>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56027C"/>
    <w:multiLevelType w:val="hybridMultilevel"/>
    <w:tmpl w:val="E5FEEFBA"/>
    <w:lvl w:ilvl="0" w:tplc="87D2E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D8746A"/>
    <w:multiLevelType w:val="hybridMultilevel"/>
    <w:tmpl w:val="317A937C"/>
    <w:lvl w:ilvl="0" w:tplc="BD6E9D3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756697"/>
    <w:multiLevelType w:val="multilevel"/>
    <w:tmpl w:val="B8EE1A3C"/>
    <w:lvl w:ilvl="0">
      <w:start w:val="1"/>
      <w:numFmt w:val="decimal"/>
      <w:lvlText w:val="%1."/>
      <w:lvlJc w:val="left"/>
      <w:pPr>
        <w:ind w:left="4047"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4624FCF"/>
    <w:multiLevelType w:val="hybridMultilevel"/>
    <w:tmpl w:val="5198C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AA19AF"/>
    <w:multiLevelType w:val="hybridMultilevel"/>
    <w:tmpl w:val="5194EE12"/>
    <w:lvl w:ilvl="0" w:tplc="324AB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FA735F1"/>
    <w:multiLevelType w:val="multilevel"/>
    <w:tmpl w:val="499446F0"/>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92B495C"/>
    <w:multiLevelType w:val="hybridMultilevel"/>
    <w:tmpl w:val="3EF468A4"/>
    <w:lvl w:ilvl="0" w:tplc="89F86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0"/>
  </w:num>
  <w:num w:numId="4">
    <w:abstractNumId w:val="3"/>
  </w:num>
  <w:num w:numId="5">
    <w:abstractNumId w:val="8"/>
  </w:num>
  <w:num w:numId="6">
    <w:abstractNumId w:val="6"/>
  </w:num>
  <w:num w:numId="7">
    <w:abstractNumId w:val="2"/>
  </w:num>
  <w:num w:numId="8">
    <w:abstractNumId w:val="5"/>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AF"/>
    <w:rsid w:val="0000031C"/>
    <w:rsid w:val="0000235F"/>
    <w:rsid w:val="00015A19"/>
    <w:rsid w:val="000179C9"/>
    <w:rsid w:val="000259BC"/>
    <w:rsid w:val="0002753F"/>
    <w:rsid w:val="00030D18"/>
    <w:rsid w:val="00032965"/>
    <w:rsid w:val="00040ADD"/>
    <w:rsid w:val="00040E94"/>
    <w:rsid w:val="00051546"/>
    <w:rsid w:val="00053FD9"/>
    <w:rsid w:val="00054360"/>
    <w:rsid w:val="0005694E"/>
    <w:rsid w:val="000608BD"/>
    <w:rsid w:val="00062247"/>
    <w:rsid w:val="00066B3C"/>
    <w:rsid w:val="000752DF"/>
    <w:rsid w:val="00077EA9"/>
    <w:rsid w:val="00081913"/>
    <w:rsid w:val="00082CA3"/>
    <w:rsid w:val="00082DE5"/>
    <w:rsid w:val="000855C9"/>
    <w:rsid w:val="00090706"/>
    <w:rsid w:val="000A2244"/>
    <w:rsid w:val="000A5B3D"/>
    <w:rsid w:val="000B1C9B"/>
    <w:rsid w:val="000B1F97"/>
    <w:rsid w:val="000B6749"/>
    <w:rsid w:val="000B739B"/>
    <w:rsid w:val="000B7476"/>
    <w:rsid w:val="000C4542"/>
    <w:rsid w:val="000D4A2D"/>
    <w:rsid w:val="000D6837"/>
    <w:rsid w:val="000F0600"/>
    <w:rsid w:val="000F27A0"/>
    <w:rsid w:val="000F39AF"/>
    <w:rsid w:val="000F753D"/>
    <w:rsid w:val="001022BB"/>
    <w:rsid w:val="00102439"/>
    <w:rsid w:val="00105E00"/>
    <w:rsid w:val="00111E7D"/>
    <w:rsid w:val="00113495"/>
    <w:rsid w:val="00115666"/>
    <w:rsid w:val="00116C3C"/>
    <w:rsid w:val="001241DF"/>
    <w:rsid w:val="001247E3"/>
    <w:rsid w:val="00127972"/>
    <w:rsid w:val="0013567B"/>
    <w:rsid w:val="00150C13"/>
    <w:rsid w:val="00162042"/>
    <w:rsid w:val="0016420A"/>
    <w:rsid w:val="00165349"/>
    <w:rsid w:val="00166F52"/>
    <w:rsid w:val="001779E2"/>
    <w:rsid w:val="00182737"/>
    <w:rsid w:val="0018420E"/>
    <w:rsid w:val="00185EEE"/>
    <w:rsid w:val="001862BF"/>
    <w:rsid w:val="001873AA"/>
    <w:rsid w:val="0019357E"/>
    <w:rsid w:val="001A065B"/>
    <w:rsid w:val="001A18DB"/>
    <w:rsid w:val="001A6A28"/>
    <w:rsid w:val="001B093A"/>
    <w:rsid w:val="001B17FE"/>
    <w:rsid w:val="001B56FF"/>
    <w:rsid w:val="001B6C58"/>
    <w:rsid w:val="001C1C9E"/>
    <w:rsid w:val="001C2CF6"/>
    <w:rsid w:val="001C67B9"/>
    <w:rsid w:val="001C7E00"/>
    <w:rsid w:val="001D191F"/>
    <w:rsid w:val="001D329B"/>
    <w:rsid w:val="001D3CBD"/>
    <w:rsid w:val="001D61B9"/>
    <w:rsid w:val="001D7865"/>
    <w:rsid w:val="001E1B09"/>
    <w:rsid w:val="001E618C"/>
    <w:rsid w:val="001E6672"/>
    <w:rsid w:val="001F2E4E"/>
    <w:rsid w:val="001F3292"/>
    <w:rsid w:val="001F5FE4"/>
    <w:rsid w:val="001F618B"/>
    <w:rsid w:val="00200733"/>
    <w:rsid w:val="00202763"/>
    <w:rsid w:val="00203AD8"/>
    <w:rsid w:val="00210AD9"/>
    <w:rsid w:val="00214103"/>
    <w:rsid w:val="002167AF"/>
    <w:rsid w:val="00225D95"/>
    <w:rsid w:val="002321EE"/>
    <w:rsid w:val="00233CBE"/>
    <w:rsid w:val="002340DB"/>
    <w:rsid w:val="00242EE0"/>
    <w:rsid w:val="00245CF6"/>
    <w:rsid w:val="00255A73"/>
    <w:rsid w:val="002616C0"/>
    <w:rsid w:val="00265AA6"/>
    <w:rsid w:val="00272F23"/>
    <w:rsid w:val="00275AE8"/>
    <w:rsid w:val="00280F5F"/>
    <w:rsid w:val="00283266"/>
    <w:rsid w:val="002839C6"/>
    <w:rsid w:val="00283D6B"/>
    <w:rsid w:val="002849A2"/>
    <w:rsid w:val="00284D82"/>
    <w:rsid w:val="00287318"/>
    <w:rsid w:val="002875A8"/>
    <w:rsid w:val="00291CFC"/>
    <w:rsid w:val="00293D23"/>
    <w:rsid w:val="002A03D8"/>
    <w:rsid w:val="002A0707"/>
    <w:rsid w:val="002A0DC9"/>
    <w:rsid w:val="002A4ACA"/>
    <w:rsid w:val="002B2BDD"/>
    <w:rsid w:val="002C3C4B"/>
    <w:rsid w:val="002C5CBE"/>
    <w:rsid w:val="002D402E"/>
    <w:rsid w:val="002D636A"/>
    <w:rsid w:val="002D6C31"/>
    <w:rsid w:val="002D7D70"/>
    <w:rsid w:val="002E33CD"/>
    <w:rsid w:val="002E7AF3"/>
    <w:rsid w:val="002F6A9E"/>
    <w:rsid w:val="00311385"/>
    <w:rsid w:val="00321688"/>
    <w:rsid w:val="00323D58"/>
    <w:rsid w:val="003248D0"/>
    <w:rsid w:val="00330447"/>
    <w:rsid w:val="00332D43"/>
    <w:rsid w:val="003413D6"/>
    <w:rsid w:val="003429A2"/>
    <w:rsid w:val="00343832"/>
    <w:rsid w:val="00345579"/>
    <w:rsid w:val="00347933"/>
    <w:rsid w:val="00351F8C"/>
    <w:rsid w:val="0035448E"/>
    <w:rsid w:val="003565B4"/>
    <w:rsid w:val="003615C5"/>
    <w:rsid w:val="00362B98"/>
    <w:rsid w:val="003663A4"/>
    <w:rsid w:val="00367C7E"/>
    <w:rsid w:val="00372D21"/>
    <w:rsid w:val="00374F28"/>
    <w:rsid w:val="00375A74"/>
    <w:rsid w:val="00387FBA"/>
    <w:rsid w:val="00390777"/>
    <w:rsid w:val="00390F8A"/>
    <w:rsid w:val="003912D1"/>
    <w:rsid w:val="00393AA2"/>
    <w:rsid w:val="003944AF"/>
    <w:rsid w:val="00394B31"/>
    <w:rsid w:val="00396BC9"/>
    <w:rsid w:val="003A44C3"/>
    <w:rsid w:val="003B1014"/>
    <w:rsid w:val="003B123E"/>
    <w:rsid w:val="003B16C7"/>
    <w:rsid w:val="003B61FB"/>
    <w:rsid w:val="003B7CEA"/>
    <w:rsid w:val="003C32B9"/>
    <w:rsid w:val="003C5B94"/>
    <w:rsid w:val="003D1AF5"/>
    <w:rsid w:val="003D4B20"/>
    <w:rsid w:val="003D67A3"/>
    <w:rsid w:val="003D764C"/>
    <w:rsid w:val="003E3790"/>
    <w:rsid w:val="003F181E"/>
    <w:rsid w:val="003F3144"/>
    <w:rsid w:val="003F31C1"/>
    <w:rsid w:val="003F5412"/>
    <w:rsid w:val="00406B71"/>
    <w:rsid w:val="00406C70"/>
    <w:rsid w:val="00407144"/>
    <w:rsid w:val="00411509"/>
    <w:rsid w:val="00414224"/>
    <w:rsid w:val="00415B8D"/>
    <w:rsid w:val="00417C9C"/>
    <w:rsid w:val="0042637B"/>
    <w:rsid w:val="00434B2B"/>
    <w:rsid w:val="00440AED"/>
    <w:rsid w:val="00441C05"/>
    <w:rsid w:val="00447505"/>
    <w:rsid w:val="00461240"/>
    <w:rsid w:val="00462325"/>
    <w:rsid w:val="00463BA9"/>
    <w:rsid w:val="00466377"/>
    <w:rsid w:val="004700B8"/>
    <w:rsid w:val="00474C94"/>
    <w:rsid w:val="0048263E"/>
    <w:rsid w:val="00482F90"/>
    <w:rsid w:val="00492050"/>
    <w:rsid w:val="004955C5"/>
    <w:rsid w:val="004A0022"/>
    <w:rsid w:val="004A15AD"/>
    <w:rsid w:val="004A1950"/>
    <w:rsid w:val="004A5EDB"/>
    <w:rsid w:val="004A62DD"/>
    <w:rsid w:val="004A6BEA"/>
    <w:rsid w:val="004B062E"/>
    <w:rsid w:val="004B5C0F"/>
    <w:rsid w:val="004C3993"/>
    <w:rsid w:val="004C3A2A"/>
    <w:rsid w:val="004C76AF"/>
    <w:rsid w:val="004D0688"/>
    <w:rsid w:val="004D0BE2"/>
    <w:rsid w:val="004D2DC1"/>
    <w:rsid w:val="004D64C4"/>
    <w:rsid w:val="004E06EA"/>
    <w:rsid w:val="004E1448"/>
    <w:rsid w:val="004E2699"/>
    <w:rsid w:val="004E2FC9"/>
    <w:rsid w:val="004E4912"/>
    <w:rsid w:val="004E6AF3"/>
    <w:rsid w:val="004F17C0"/>
    <w:rsid w:val="004F5A2B"/>
    <w:rsid w:val="004F72C5"/>
    <w:rsid w:val="005177BC"/>
    <w:rsid w:val="005179C9"/>
    <w:rsid w:val="00520AC6"/>
    <w:rsid w:val="00521066"/>
    <w:rsid w:val="00521266"/>
    <w:rsid w:val="0052753A"/>
    <w:rsid w:val="00533E30"/>
    <w:rsid w:val="00541FD4"/>
    <w:rsid w:val="00542CE3"/>
    <w:rsid w:val="00546175"/>
    <w:rsid w:val="005475C3"/>
    <w:rsid w:val="00552959"/>
    <w:rsid w:val="005531B6"/>
    <w:rsid w:val="0055322A"/>
    <w:rsid w:val="005565DF"/>
    <w:rsid w:val="0056331A"/>
    <w:rsid w:val="005638A0"/>
    <w:rsid w:val="00567C0B"/>
    <w:rsid w:val="00571BE1"/>
    <w:rsid w:val="005763C4"/>
    <w:rsid w:val="00580181"/>
    <w:rsid w:val="00583C8A"/>
    <w:rsid w:val="00591935"/>
    <w:rsid w:val="00593047"/>
    <w:rsid w:val="005972C0"/>
    <w:rsid w:val="00597328"/>
    <w:rsid w:val="005A065C"/>
    <w:rsid w:val="005A13DE"/>
    <w:rsid w:val="005A4D91"/>
    <w:rsid w:val="005A6238"/>
    <w:rsid w:val="005A6436"/>
    <w:rsid w:val="005B5B76"/>
    <w:rsid w:val="005B763F"/>
    <w:rsid w:val="005B7D48"/>
    <w:rsid w:val="005C64E4"/>
    <w:rsid w:val="005C6CDB"/>
    <w:rsid w:val="005C70A6"/>
    <w:rsid w:val="005D4E19"/>
    <w:rsid w:val="005D5196"/>
    <w:rsid w:val="005D68A8"/>
    <w:rsid w:val="005E7267"/>
    <w:rsid w:val="005E7CE9"/>
    <w:rsid w:val="005F4126"/>
    <w:rsid w:val="00611446"/>
    <w:rsid w:val="006148A0"/>
    <w:rsid w:val="00616929"/>
    <w:rsid w:val="00623A1B"/>
    <w:rsid w:val="006245D7"/>
    <w:rsid w:val="00626E64"/>
    <w:rsid w:val="00633A9F"/>
    <w:rsid w:val="006346C3"/>
    <w:rsid w:val="0063624E"/>
    <w:rsid w:val="00640068"/>
    <w:rsid w:val="00664698"/>
    <w:rsid w:val="00664704"/>
    <w:rsid w:val="00667627"/>
    <w:rsid w:val="00673F9A"/>
    <w:rsid w:val="006808F0"/>
    <w:rsid w:val="00684291"/>
    <w:rsid w:val="006842DE"/>
    <w:rsid w:val="00690DB5"/>
    <w:rsid w:val="00695EE1"/>
    <w:rsid w:val="006A160D"/>
    <w:rsid w:val="006C2990"/>
    <w:rsid w:val="006C447C"/>
    <w:rsid w:val="006C5843"/>
    <w:rsid w:val="006C5C20"/>
    <w:rsid w:val="006D5CCA"/>
    <w:rsid w:val="006D7313"/>
    <w:rsid w:val="006F0A60"/>
    <w:rsid w:val="006F0C2C"/>
    <w:rsid w:val="006F6688"/>
    <w:rsid w:val="00710BD0"/>
    <w:rsid w:val="00712A2B"/>
    <w:rsid w:val="0071483D"/>
    <w:rsid w:val="007157BD"/>
    <w:rsid w:val="00734B30"/>
    <w:rsid w:val="00735114"/>
    <w:rsid w:val="0073609E"/>
    <w:rsid w:val="00736160"/>
    <w:rsid w:val="00736FCF"/>
    <w:rsid w:val="0074058F"/>
    <w:rsid w:val="00741503"/>
    <w:rsid w:val="007423A5"/>
    <w:rsid w:val="00742DAE"/>
    <w:rsid w:val="007435E5"/>
    <w:rsid w:val="007530CB"/>
    <w:rsid w:val="00756ABD"/>
    <w:rsid w:val="0076436D"/>
    <w:rsid w:val="00766471"/>
    <w:rsid w:val="007731B9"/>
    <w:rsid w:val="007748F4"/>
    <w:rsid w:val="00775685"/>
    <w:rsid w:val="00775EEE"/>
    <w:rsid w:val="00780E4F"/>
    <w:rsid w:val="007834AE"/>
    <w:rsid w:val="00783B0F"/>
    <w:rsid w:val="00790E84"/>
    <w:rsid w:val="00792271"/>
    <w:rsid w:val="00792486"/>
    <w:rsid w:val="00795B80"/>
    <w:rsid w:val="007A1424"/>
    <w:rsid w:val="007A3CE6"/>
    <w:rsid w:val="007B6B2E"/>
    <w:rsid w:val="007B7269"/>
    <w:rsid w:val="007B7F86"/>
    <w:rsid w:val="007C09AA"/>
    <w:rsid w:val="007C37FE"/>
    <w:rsid w:val="007D22BB"/>
    <w:rsid w:val="007D3B0B"/>
    <w:rsid w:val="007D771C"/>
    <w:rsid w:val="007E1A53"/>
    <w:rsid w:val="007E25A4"/>
    <w:rsid w:val="007E473C"/>
    <w:rsid w:val="007E5048"/>
    <w:rsid w:val="007E55E7"/>
    <w:rsid w:val="007F3815"/>
    <w:rsid w:val="007F3D3D"/>
    <w:rsid w:val="007F6C9E"/>
    <w:rsid w:val="008035C3"/>
    <w:rsid w:val="00803CF9"/>
    <w:rsid w:val="00804204"/>
    <w:rsid w:val="008060C7"/>
    <w:rsid w:val="00812C9E"/>
    <w:rsid w:val="008130AD"/>
    <w:rsid w:val="00814488"/>
    <w:rsid w:val="00815B7C"/>
    <w:rsid w:val="00826A32"/>
    <w:rsid w:val="008448B2"/>
    <w:rsid w:val="00846CFA"/>
    <w:rsid w:val="008534F7"/>
    <w:rsid w:val="008673F3"/>
    <w:rsid w:val="00876D38"/>
    <w:rsid w:val="008922DC"/>
    <w:rsid w:val="00893119"/>
    <w:rsid w:val="008950B1"/>
    <w:rsid w:val="008952D2"/>
    <w:rsid w:val="008A561B"/>
    <w:rsid w:val="008A6133"/>
    <w:rsid w:val="008B407C"/>
    <w:rsid w:val="008B4CD0"/>
    <w:rsid w:val="008C3C2B"/>
    <w:rsid w:val="008C42EB"/>
    <w:rsid w:val="008D1323"/>
    <w:rsid w:val="008D2C5A"/>
    <w:rsid w:val="008D6C14"/>
    <w:rsid w:val="008E1AD7"/>
    <w:rsid w:val="008E5806"/>
    <w:rsid w:val="008E76FA"/>
    <w:rsid w:val="008F1245"/>
    <w:rsid w:val="008F5A1C"/>
    <w:rsid w:val="008F633C"/>
    <w:rsid w:val="00900E07"/>
    <w:rsid w:val="00901E62"/>
    <w:rsid w:val="0092066E"/>
    <w:rsid w:val="00923164"/>
    <w:rsid w:val="00944E04"/>
    <w:rsid w:val="009471F5"/>
    <w:rsid w:val="0094750F"/>
    <w:rsid w:val="00947B5A"/>
    <w:rsid w:val="00955E9E"/>
    <w:rsid w:val="00960D41"/>
    <w:rsid w:val="0096217E"/>
    <w:rsid w:val="009772F1"/>
    <w:rsid w:val="009821E5"/>
    <w:rsid w:val="00986A08"/>
    <w:rsid w:val="00992F3A"/>
    <w:rsid w:val="009937BD"/>
    <w:rsid w:val="009A1312"/>
    <w:rsid w:val="009A1D69"/>
    <w:rsid w:val="009A3F8B"/>
    <w:rsid w:val="009A7EA3"/>
    <w:rsid w:val="009C0F83"/>
    <w:rsid w:val="009C6295"/>
    <w:rsid w:val="009D21C1"/>
    <w:rsid w:val="009D6857"/>
    <w:rsid w:val="009D7446"/>
    <w:rsid w:val="009E1B93"/>
    <w:rsid w:val="009E3953"/>
    <w:rsid w:val="009E6F76"/>
    <w:rsid w:val="009F3EA6"/>
    <w:rsid w:val="009F6719"/>
    <w:rsid w:val="00A1321A"/>
    <w:rsid w:val="00A13FCB"/>
    <w:rsid w:val="00A2547F"/>
    <w:rsid w:val="00A25CDF"/>
    <w:rsid w:val="00A2620F"/>
    <w:rsid w:val="00A34981"/>
    <w:rsid w:val="00A34A96"/>
    <w:rsid w:val="00A41AF7"/>
    <w:rsid w:val="00A42C9B"/>
    <w:rsid w:val="00A44AE7"/>
    <w:rsid w:val="00A44EC7"/>
    <w:rsid w:val="00A45361"/>
    <w:rsid w:val="00A45902"/>
    <w:rsid w:val="00A51887"/>
    <w:rsid w:val="00A53132"/>
    <w:rsid w:val="00A544C9"/>
    <w:rsid w:val="00A65679"/>
    <w:rsid w:val="00A67247"/>
    <w:rsid w:val="00A72420"/>
    <w:rsid w:val="00A759F4"/>
    <w:rsid w:val="00A766DC"/>
    <w:rsid w:val="00A827C7"/>
    <w:rsid w:val="00A83D16"/>
    <w:rsid w:val="00A918B2"/>
    <w:rsid w:val="00A91F64"/>
    <w:rsid w:val="00AA1362"/>
    <w:rsid w:val="00AA1F85"/>
    <w:rsid w:val="00AA2340"/>
    <w:rsid w:val="00AA53B6"/>
    <w:rsid w:val="00AA5784"/>
    <w:rsid w:val="00AA6946"/>
    <w:rsid w:val="00AA792E"/>
    <w:rsid w:val="00AA7C05"/>
    <w:rsid w:val="00AB0B34"/>
    <w:rsid w:val="00AB1FEA"/>
    <w:rsid w:val="00AB23B6"/>
    <w:rsid w:val="00AB280E"/>
    <w:rsid w:val="00AB793B"/>
    <w:rsid w:val="00AC2B8D"/>
    <w:rsid w:val="00AD0F01"/>
    <w:rsid w:val="00AD3ECB"/>
    <w:rsid w:val="00AD58BA"/>
    <w:rsid w:val="00AD74D8"/>
    <w:rsid w:val="00AE17B3"/>
    <w:rsid w:val="00AE2E12"/>
    <w:rsid w:val="00AE71A6"/>
    <w:rsid w:val="00AF4935"/>
    <w:rsid w:val="00AF57A2"/>
    <w:rsid w:val="00AF64B4"/>
    <w:rsid w:val="00AF6D51"/>
    <w:rsid w:val="00B013A3"/>
    <w:rsid w:val="00B05CDF"/>
    <w:rsid w:val="00B21F12"/>
    <w:rsid w:val="00B367EA"/>
    <w:rsid w:val="00B41969"/>
    <w:rsid w:val="00B452A4"/>
    <w:rsid w:val="00B50BB3"/>
    <w:rsid w:val="00B57C95"/>
    <w:rsid w:val="00B609D4"/>
    <w:rsid w:val="00B628DC"/>
    <w:rsid w:val="00B733B8"/>
    <w:rsid w:val="00B75EDD"/>
    <w:rsid w:val="00B762FF"/>
    <w:rsid w:val="00B80593"/>
    <w:rsid w:val="00B866F0"/>
    <w:rsid w:val="00B91FF1"/>
    <w:rsid w:val="00B95550"/>
    <w:rsid w:val="00B96560"/>
    <w:rsid w:val="00BA4823"/>
    <w:rsid w:val="00BA4F9A"/>
    <w:rsid w:val="00BA5F28"/>
    <w:rsid w:val="00BB0476"/>
    <w:rsid w:val="00BB1703"/>
    <w:rsid w:val="00BB4BEB"/>
    <w:rsid w:val="00BC1B1A"/>
    <w:rsid w:val="00BC3E75"/>
    <w:rsid w:val="00BD2AE8"/>
    <w:rsid w:val="00BD7911"/>
    <w:rsid w:val="00BE319E"/>
    <w:rsid w:val="00BE66DE"/>
    <w:rsid w:val="00BF064C"/>
    <w:rsid w:val="00BF2D71"/>
    <w:rsid w:val="00BF7E6D"/>
    <w:rsid w:val="00C04CF7"/>
    <w:rsid w:val="00C05833"/>
    <w:rsid w:val="00C06873"/>
    <w:rsid w:val="00C10D68"/>
    <w:rsid w:val="00C11060"/>
    <w:rsid w:val="00C12CB3"/>
    <w:rsid w:val="00C23B5D"/>
    <w:rsid w:val="00C246A8"/>
    <w:rsid w:val="00C270E0"/>
    <w:rsid w:val="00C30146"/>
    <w:rsid w:val="00C313A3"/>
    <w:rsid w:val="00C45ECC"/>
    <w:rsid w:val="00C4691D"/>
    <w:rsid w:val="00C561E0"/>
    <w:rsid w:val="00C61152"/>
    <w:rsid w:val="00C6170D"/>
    <w:rsid w:val="00C63E79"/>
    <w:rsid w:val="00C65002"/>
    <w:rsid w:val="00C80B65"/>
    <w:rsid w:val="00C828EE"/>
    <w:rsid w:val="00C850A0"/>
    <w:rsid w:val="00C9223E"/>
    <w:rsid w:val="00C95238"/>
    <w:rsid w:val="00CA080E"/>
    <w:rsid w:val="00CA1B24"/>
    <w:rsid w:val="00CA3ACA"/>
    <w:rsid w:val="00CA5F3A"/>
    <w:rsid w:val="00CA6445"/>
    <w:rsid w:val="00CB1886"/>
    <w:rsid w:val="00CB40D5"/>
    <w:rsid w:val="00CB4CA4"/>
    <w:rsid w:val="00CC76E4"/>
    <w:rsid w:val="00CD364A"/>
    <w:rsid w:val="00CE0C3A"/>
    <w:rsid w:val="00CE2B60"/>
    <w:rsid w:val="00CE452C"/>
    <w:rsid w:val="00CE688C"/>
    <w:rsid w:val="00CE7C47"/>
    <w:rsid w:val="00CF14BD"/>
    <w:rsid w:val="00CF4EFA"/>
    <w:rsid w:val="00CF6166"/>
    <w:rsid w:val="00D005EB"/>
    <w:rsid w:val="00D00D3D"/>
    <w:rsid w:val="00D0604E"/>
    <w:rsid w:val="00D07B46"/>
    <w:rsid w:val="00D07CF8"/>
    <w:rsid w:val="00D1002B"/>
    <w:rsid w:val="00D1062F"/>
    <w:rsid w:val="00D20CDF"/>
    <w:rsid w:val="00D2321A"/>
    <w:rsid w:val="00D32DC1"/>
    <w:rsid w:val="00D33FC5"/>
    <w:rsid w:val="00D353C7"/>
    <w:rsid w:val="00D35FBC"/>
    <w:rsid w:val="00D46075"/>
    <w:rsid w:val="00D5054C"/>
    <w:rsid w:val="00D55B10"/>
    <w:rsid w:val="00D61571"/>
    <w:rsid w:val="00D63840"/>
    <w:rsid w:val="00D64599"/>
    <w:rsid w:val="00D64BD8"/>
    <w:rsid w:val="00D812F8"/>
    <w:rsid w:val="00D823B2"/>
    <w:rsid w:val="00D83164"/>
    <w:rsid w:val="00D84EED"/>
    <w:rsid w:val="00D87316"/>
    <w:rsid w:val="00D911CA"/>
    <w:rsid w:val="00D948C2"/>
    <w:rsid w:val="00D9588D"/>
    <w:rsid w:val="00D97166"/>
    <w:rsid w:val="00D97504"/>
    <w:rsid w:val="00DB0AA0"/>
    <w:rsid w:val="00DB4775"/>
    <w:rsid w:val="00DB5601"/>
    <w:rsid w:val="00DC1135"/>
    <w:rsid w:val="00DE0285"/>
    <w:rsid w:val="00DE42F8"/>
    <w:rsid w:val="00DE436F"/>
    <w:rsid w:val="00DE6D0E"/>
    <w:rsid w:val="00DF4007"/>
    <w:rsid w:val="00E01D4A"/>
    <w:rsid w:val="00E06B1F"/>
    <w:rsid w:val="00E07662"/>
    <w:rsid w:val="00E1423A"/>
    <w:rsid w:val="00E14A9E"/>
    <w:rsid w:val="00E15378"/>
    <w:rsid w:val="00E1622D"/>
    <w:rsid w:val="00E16FEC"/>
    <w:rsid w:val="00E204F9"/>
    <w:rsid w:val="00E2287C"/>
    <w:rsid w:val="00E23BE1"/>
    <w:rsid w:val="00E241B4"/>
    <w:rsid w:val="00E24CF8"/>
    <w:rsid w:val="00E25D7C"/>
    <w:rsid w:val="00E35CC5"/>
    <w:rsid w:val="00E364E2"/>
    <w:rsid w:val="00E4163B"/>
    <w:rsid w:val="00E5170B"/>
    <w:rsid w:val="00E529A8"/>
    <w:rsid w:val="00E63617"/>
    <w:rsid w:val="00E7111B"/>
    <w:rsid w:val="00E71E08"/>
    <w:rsid w:val="00E733B0"/>
    <w:rsid w:val="00E75B4E"/>
    <w:rsid w:val="00E7690D"/>
    <w:rsid w:val="00E849B7"/>
    <w:rsid w:val="00E916F3"/>
    <w:rsid w:val="00E945D8"/>
    <w:rsid w:val="00E95910"/>
    <w:rsid w:val="00E96A06"/>
    <w:rsid w:val="00EA02FD"/>
    <w:rsid w:val="00EA7BBA"/>
    <w:rsid w:val="00EC2508"/>
    <w:rsid w:val="00EE016F"/>
    <w:rsid w:val="00EE1B3C"/>
    <w:rsid w:val="00EF22F9"/>
    <w:rsid w:val="00EF2AA1"/>
    <w:rsid w:val="00EF3366"/>
    <w:rsid w:val="00EF3FD3"/>
    <w:rsid w:val="00F00F64"/>
    <w:rsid w:val="00F1668E"/>
    <w:rsid w:val="00F2201F"/>
    <w:rsid w:val="00F22487"/>
    <w:rsid w:val="00F35ABD"/>
    <w:rsid w:val="00F361F9"/>
    <w:rsid w:val="00F4646A"/>
    <w:rsid w:val="00F526A7"/>
    <w:rsid w:val="00F57B3F"/>
    <w:rsid w:val="00F64D5E"/>
    <w:rsid w:val="00F736D2"/>
    <w:rsid w:val="00F74B35"/>
    <w:rsid w:val="00F76CAF"/>
    <w:rsid w:val="00F82AAB"/>
    <w:rsid w:val="00F848D3"/>
    <w:rsid w:val="00F90C2C"/>
    <w:rsid w:val="00F90D20"/>
    <w:rsid w:val="00F90D78"/>
    <w:rsid w:val="00F93337"/>
    <w:rsid w:val="00FA1A59"/>
    <w:rsid w:val="00FA3CAB"/>
    <w:rsid w:val="00FB26DA"/>
    <w:rsid w:val="00FB28DB"/>
    <w:rsid w:val="00FD0A97"/>
    <w:rsid w:val="00FD1765"/>
    <w:rsid w:val="00FD37CC"/>
    <w:rsid w:val="00FD3C77"/>
    <w:rsid w:val="00FE4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5FCF1B"/>
  <w15:chartTrackingRefBased/>
  <w15:docId w15:val="{1D659BE2-9FF1-4B85-B43A-640E988F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E84"/>
  </w:style>
  <w:style w:type="paragraph" w:styleId="1">
    <w:name w:val="heading 1"/>
    <w:basedOn w:val="a"/>
    <w:next w:val="a"/>
    <w:link w:val="10"/>
    <w:uiPriority w:val="9"/>
    <w:qFormat/>
    <w:rsid w:val="005930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DC1135"/>
    <w:pPr>
      <w:keepNext/>
      <w:spacing w:before="120" w:after="120" w:line="300" w:lineRule="auto"/>
      <w:ind w:firstLine="709"/>
      <w:outlineLvl w:val="1"/>
    </w:pPr>
    <w:rPr>
      <w:rFonts w:ascii="Times New Roman" w:eastAsia="Times New Roman" w:hAnsi="Times New Roman" w:cs="Times New Roman"/>
      <w:b/>
      <w:bCs/>
      <w:i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2112,bqiaagaaeyqcaaagiaiaaapwegaabf56aaaaaaaaaaaaaaaaaaaaaaaaaaaaaaaaaaaaaaaaaaaaaaaaaaaaaaaaaaaaaaaaaaaaaaaaaaaaaaaaaaaaaaaaaaaaaaaaaaaaaaaaaaaaaaaaaaaaaaaaaaaaaaaaaaaaaaaaaaaaaaaaaaaaaaaaaaaaaaaaaaaaaaaaaaaaaaaaaaaaaaaaaaaaaaaaaaaaaaa"/>
    <w:basedOn w:val="a"/>
    <w:rsid w:val="006C4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C4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21">
    <w:name w:val="1721"/>
    <w:aliases w:val="bqiaagaaeyqcaaagiaiaaanmbaaabvoeaaaaaaaaaaaaaaaaaaaaaaaaaaaaaaaaaaaaaaaaaaaaaaaaaaaaaaaaaaaaaaaaaaaaaaaaaaaaaaaaaaaaaaaaaaaaaaaaaaaaaaaaaaaaaaaaaaaaaaaaaaaaaaaaaaaaaaaaaaaaaaaaaaaaaaaaaaaaaaaaaaaaaaaaaaaaaaaaaaaaaaaaaaaaaaaaaaaaaaaa"/>
    <w:basedOn w:val="a0"/>
    <w:rsid w:val="00C06873"/>
  </w:style>
  <w:style w:type="character" w:customStyle="1" w:styleId="1597">
    <w:name w:val="1597"/>
    <w:aliases w:val="bqiaagaaeyqcaaagiaiaaaokbqaabbifaaaaaaaaaaaaaaaaaaaaaaaaaaaaaaaaaaaaaaaaaaaaaaaaaaaaaaaaaaaaaaaaaaaaaaaaaaaaaaaaaaaaaaaaaaaaaaaaaaaaaaaaaaaaaaaaaaaaaaaaaaaaaaaaaaaaaaaaaaaaaaaaaaaaaaaaaaaaaaaaaaaaaaaaaaaaaaaaaaaaaaaaaaaaaaaaaaaaaaaa"/>
    <w:basedOn w:val="a0"/>
    <w:rsid w:val="00C06873"/>
  </w:style>
  <w:style w:type="paragraph" w:customStyle="1" w:styleId="ConsPlusNormal">
    <w:name w:val="ConsPlusNormal"/>
    <w:link w:val="ConsPlusNormal1"/>
    <w:qFormat/>
    <w:rsid w:val="003248D0"/>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1">
    <w:name w:val="ConsPlusNormal Знак1"/>
    <w:link w:val="ConsPlusNormal"/>
    <w:locked/>
    <w:rsid w:val="003248D0"/>
    <w:rPr>
      <w:rFonts w:ascii="Arial" w:eastAsiaTheme="minorEastAsia" w:hAnsi="Arial" w:cs="Arial"/>
      <w:sz w:val="20"/>
      <w:lang w:eastAsia="ru-RU"/>
    </w:rPr>
  </w:style>
  <w:style w:type="character" w:customStyle="1" w:styleId="searchresult">
    <w:name w:val="search_result"/>
    <w:basedOn w:val="a0"/>
    <w:rsid w:val="0063624E"/>
  </w:style>
  <w:style w:type="paragraph" w:customStyle="1" w:styleId="ConsPlusTitle">
    <w:name w:val="ConsPlusTitle"/>
    <w:rsid w:val="00AA5784"/>
    <w:pPr>
      <w:widowControl w:val="0"/>
      <w:autoSpaceDE w:val="0"/>
      <w:autoSpaceDN w:val="0"/>
      <w:spacing w:after="0" w:line="240" w:lineRule="auto"/>
    </w:pPr>
    <w:rPr>
      <w:rFonts w:ascii="Arial" w:eastAsiaTheme="minorEastAsia" w:hAnsi="Arial" w:cs="Arial"/>
      <w:b/>
      <w:sz w:val="20"/>
      <w:lang w:eastAsia="ru-RU"/>
    </w:rPr>
  </w:style>
  <w:style w:type="character" w:customStyle="1" w:styleId="21">
    <w:name w:val="Заголовок 2 Знак"/>
    <w:basedOn w:val="a0"/>
    <w:link w:val="20"/>
    <w:uiPriority w:val="9"/>
    <w:rsid w:val="00DC1135"/>
    <w:rPr>
      <w:rFonts w:ascii="Times New Roman" w:eastAsia="Times New Roman" w:hAnsi="Times New Roman" w:cs="Times New Roman"/>
      <w:b/>
      <w:bCs/>
      <w:iCs/>
      <w:sz w:val="24"/>
      <w:szCs w:val="20"/>
      <w:lang w:eastAsia="ru-RU"/>
    </w:rPr>
  </w:style>
  <w:style w:type="character" w:customStyle="1" w:styleId="10">
    <w:name w:val="Заголовок 1 Знак"/>
    <w:basedOn w:val="a0"/>
    <w:link w:val="1"/>
    <w:uiPriority w:val="9"/>
    <w:rsid w:val="00593047"/>
    <w:rPr>
      <w:rFonts w:asciiTheme="majorHAnsi" w:eastAsiaTheme="majorEastAsia" w:hAnsiTheme="majorHAnsi" w:cstheme="majorBidi"/>
      <w:color w:val="2F5496" w:themeColor="accent1" w:themeShade="BF"/>
      <w:sz w:val="32"/>
      <w:szCs w:val="32"/>
    </w:rPr>
  </w:style>
  <w:style w:type="paragraph" w:styleId="a4">
    <w:name w:val="List Paragraph"/>
    <w:aliases w:val="Абзац списка основной,Список_маркированный,Заголовок_3,Варианты ответов,ПАРАГРАФ,List Paragraph,A_маркированный_список,Булит,Нумерация,Bullet List,FooterText,numbered,Paragraphe de liste1,lp1,Bullet 1,Use Case List Paragraph,список 1,Маркер"/>
    <w:basedOn w:val="a"/>
    <w:link w:val="a5"/>
    <w:uiPriority w:val="34"/>
    <w:qFormat/>
    <w:rsid w:val="00593047"/>
    <w:pPr>
      <w:ind w:left="720"/>
      <w:contextualSpacing/>
      <w:jc w:val="both"/>
    </w:pPr>
    <w:rPr>
      <w:rFonts w:ascii="Calibri" w:eastAsia="Calibri" w:hAnsi="Calibri" w:cs="Times New Roman"/>
      <w:lang w:eastAsia="ru-RU"/>
    </w:rPr>
  </w:style>
  <w:style w:type="paragraph" w:styleId="a6">
    <w:name w:val="Body Text"/>
    <w:basedOn w:val="a"/>
    <w:link w:val="a7"/>
    <w:uiPriority w:val="1"/>
    <w:qFormat/>
    <w:rsid w:val="0076436D"/>
    <w:pPr>
      <w:widowControl w:val="0"/>
      <w:autoSpaceDE w:val="0"/>
      <w:autoSpaceDN w:val="0"/>
      <w:spacing w:after="0" w:line="240" w:lineRule="auto"/>
      <w:ind w:left="926" w:hanging="281"/>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6436D"/>
    <w:rPr>
      <w:rFonts w:ascii="Times New Roman" w:eastAsia="Times New Roman" w:hAnsi="Times New Roman" w:cs="Times New Roman"/>
      <w:sz w:val="24"/>
      <w:szCs w:val="24"/>
    </w:rPr>
  </w:style>
  <w:style w:type="paragraph" w:styleId="a8">
    <w:name w:val="No Spacing"/>
    <w:link w:val="a9"/>
    <w:uiPriority w:val="1"/>
    <w:qFormat/>
    <w:rsid w:val="004E1448"/>
    <w:pPr>
      <w:spacing w:after="0" w:line="240" w:lineRule="auto"/>
    </w:pPr>
    <w:rPr>
      <w:rFonts w:ascii="Times New Roman" w:eastAsia="Times New Roman" w:hAnsi="Times New Roman" w:cs="Times New Roman"/>
      <w:sz w:val="24"/>
      <w:szCs w:val="20"/>
    </w:rPr>
  </w:style>
  <w:style w:type="character" w:customStyle="1" w:styleId="a9">
    <w:name w:val="Без интервала Знак"/>
    <w:link w:val="a8"/>
    <w:uiPriority w:val="1"/>
    <w:locked/>
    <w:rsid w:val="004E1448"/>
    <w:rPr>
      <w:rFonts w:ascii="Times New Roman" w:eastAsia="Times New Roman" w:hAnsi="Times New Roman" w:cs="Times New Roman"/>
      <w:sz w:val="24"/>
      <w:szCs w:val="20"/>
    </w:rPr>
  </w:style>
  <w:style w:type="character" w:customStyle="1" w:styleId="a5">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Булит Знак,Нумерация Знак,Bullet List Знак,FooterText Знак,numbered Знак,lp1 Знак"/>
    <w:link w:val="a4"/>
    <w:uiPriority w:val="34"/>
    <w:qFormat/>
    <w:locked/>
    <w:rsid w:val="00CD364A"/>
    <w:rPr>
      <w:rFonts w:ascii="Calibri" w:eastAsia="Calibri" w:hAnsi="Calibri" w:cs="Times New Roman"/>
      <w:lang w:eastAsia="ru-RU"/>
    </w:rPr>
  </w:style>
  <w:style w:type="paragraph" w:styleId="aa">
    <w:name w:val="header"/>
    <w:basedOn w:val="a"/>
    <w:link w:val="ab"/>
    <w:uiPriority w:val="99"/>
    <w:unhideWhenUsed/>
    <w:rsid w:val="0006224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62247"/>
  </w:style>
  <w:style w:type="paragraph" w:styleId="ac">
    <w:name w:val="footer"/>
    <w:basedOn w:val="a"/>
    <w:link w:val="ad"/>
    <w:uiPriority w:val="99"/>
    <w:unhideWhenUsed/>
    <w:rsid w:val="0006224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62247"/>
  </w:style>
  <w:style w:type="character" w:customStyle="1" w:styleId="11">
    <w:name w:val="Подзаголовок 1 Знак"/>
    <w:basedOn w:val="a0"/>
    <w:link w:val="12"/>
    <w:locked/>
    <w:rsid w:val="00040E94"/>
    <w:rPr>
      <w:rFonts w:ascii="Times New Roman" w:eastAsiaTheme="majorEastAsia" w:hAnsi="Times New Roman" w:cs="Times New Roman"/>
      <w:b/>
      <w:bCs/>
      <w:color w:val="000000"/>
      <w:sz w:val="24"/>
      <w:szCs w:val="24"/>
      <w:lang w:eastAsia="ru-RU" w:bidi="ru-RU"/>
    </w:rPr>
  </w:style>
  <w:style w:type="paragraph" w:customStyle="1" w:styleId="12">
    <w:name w:val="Подзаголовок 1"/>
    <w:basedOn w:val="a6"/>
    <w:link w:val="11"/>
    <w:qFormat/>
    <w:rsid w:val="00040E94"/>
    <w:pPr>
      <w:autoSpaceDE/>
      <w:autoSpaceDN/>
      <w:spacing w:before="120"/>
      <w:ind w:left="0" w:right="-1" w:firstLine="709"/>
    </w:pPr>
    <w:rPr>
      <w:rFonts w:eastAsiaTheme="majorEastAsia"/>
      <w:b/>
      <w:bCs/>
      <w:color w:val="000000"/>
      <w:lang w:eastAsia="ru-RU" w:bidi="ru-RU"/>
    </w:rPr>
  </w:style>
  <w:style w:type="table" w:styleId="ae">
    <w:name w:val="Table Grid"/>
    <w:basedOn w:val="a1"/>
    <w:rsid w:val="001D7865"/>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rsid w:val="001D7865"/>
    <w:pPr>
      <w:widowControl w:val="0"/>
      <w:spacing w:after="0" w:line="240" w:lineRule="auto"/>
    </w:pPr>
    <w:rPr>
      <w:rFonts w:ascii="Times New Roman" w:eastAsia="Times New Roman" w:hAnsi="Times New Roman" w:cs="Times New Roman"/>
      <w:color w:val="000000"/>
      <w:sz w:val="24"/>
      <w:szCs w:val="20"/>
      <w:lang w:eastAsia="ru-RU"/>
    </w:rPr>
  </w:style>
  <w:style w:type="paragraph" w:styleId="af">
    <w:name w:val="TOC Heading"/>
    <w:basedOn w:val="1"/>
    <w:next w:val="a"/>
    <w:uiPriority w:val="39"/>
    <w:unhideWhenUsed/>
    <w:qFormat/>
    <w:rsid w:val="007E473C"/>
    <w:pPr>
      <w:outlineLvl w:val="9"/>
    </w:pPr>
    <w:rPr>
      <w:lang w:eastAsia="ru-RU"/>
    </w:rPr>
  </w:style>
  <w:style w:type="paragraph" w:styleId="22">
    <w:name w:val="toc 2"/>
    <w:basedOn w:val="a"/>
    <w:next w:val="a"/>
    <w:autoRedefine/>
    <w:uiPriority w:val="39"/>
    <w:unhideWhenUsed/>
    <w:rsid w:val="007E473C"/>
    <w:pPr>
      <w:spacing w:after="100"/>
      <w:ind w:left="220"/>
    </w:pPr>
  </w:style>
  <w:style w:type="paragraph" w:styleId="13">
    <w:name w:val="toc 1"/>
    <w:basedOn w:val="a"/>
    <w:next w:val="a"/>
    <w:autoRedefine/>
    <w:uiPriority w:val="39"/>
    <w:unhideWhenUsed/>
    <w:rsid w:val="007E473C"/>
    <w:pPr>
      <w:spacing w:after="100"/>
    </w:pPr>
  </w:style>
  <w:style w:type="character" w:styleId="af0">
    <w:name w:val="Hyperlink"/>
    <w:basedOn w:val="a0"/>
    <w:uiPriority w:val="99"/>
    <w:unhideWhenUsed/>
    <w:rsid w:val="007E473C"/>
    <w:rPr>
      <w:color w:val="0563C1" w:themeColor="hyperlink"/>
      <w:u w:val="single"/>
    </w:rPr>
  </w:style>
  <w:style w:type="character" w:styleId="af1">
    <w:name w:val="annotation reference"/>
    <w:basedOn w:val="a0"/>
    <w:uiPriority w:val="99"/>
    <w:semiHidden/>
    <w:unhideWhenUsed/>
    <w:rsid w:val="007E1A53"/>
    <w:rPr>
      <w:sz w:val="16"/>
      <w:szCs w:val="16"/>
    </w:rPr>
  </w:style>
  <w:style w:type="paragraph" w:styleId="af2">
    <w:name w:val="annotation text"/>
    <w:basedOn w:val="a"/>
    <w:link w:val="af3"/>
    <w:uiPriority w:val="99"/>
    <w:semiHidden/>
    <w:unhideWhenUsed/>
    <w:rsid w:val="007E1A53"/>
    <w:pPr>
      <w:spacing w:line="240" w:lineRule="auto"/>
    </w:pPr>
    <w:rPr>
      <w:sz w:val="20"/>
      <w:szCs w:val="20"/>
    </w:rPr>
  </w:style>
  <w:style w:type="character" w:customStyle="1" w:styleId="af3">
    <w:name w:val="Текст примечания Знак"/>
    <w:basedOn w:val="a0"/>
    <w:link w:val="af2"/>
    <w:uiPriority w:val="99"/>
    <w:semiHidden/>
    <w:rsid w:val="007E1A53"/>
    <w:rPr>
      <w:sz w:val="20"/>
      <w:szCs w:val="20"/>
    </w:rPr>
  </w:style>
  <w:style w:type="paragraph" w:styleId="af4">
    <w:name w:val="annotation subject"/>
    <w:basedOn w:val="af2"/>
    <w:next w:val="af2"/>
    <w:link w:val="af5"/>
    <w:uiPriority w:val="99"/>
    <w:semiHidden/>
    <w:unhideWhenUsed/>
    <w:rsid w:val="007E1A53"/>
    <w:rPr>
      <w:b/>
      <w:bCs/>
    </w:rPr>
  </w:style>
  <w:style w:type="character" w:customStyle="1" w:styleId="af5">
    <w:name w:val="Тема примечания Знак"/>
    <w:basedOn w:val="af3"/>
    <w:link w:val="af4"/>
    <w:uiPriority w:val="99"/>
    <w:semiHidden/>
    <w:rsid w:val="007E1A53"/>
    <w:rPr>
      <w:b/>
      <w:bCs/>
      <w:sz w:val="20"/>
      <w:szCs w:val="20"/>
    </w:rPr>
  </w:style>
  <w:style w:type="paragraph" w:customStyle="1" w:styleId="formattext0">
    <w:name w:val="formattext"/>
    <w:basedOn w:val="a"/>
    <w:rsid w:val="00C61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31">
    <w:name w:val="1231"/>
    <w:aliases w:val="bqiaagaaeyqcaaagiaiaaam2baaabuqeaaaaaaaaaaaaaaaaaaaaaaaaaaaaaaaaaaaaaaaaaaaaaaaaaaaaaaaaaaaaaaaaaaaaaaaaaaaaaaaaaaaaaaaaaaaaaaaaaaaaaaaaaaaaaaaaaaaaaaaaaaaaaaaaaaaaaaaaaaaaaaaaaaaaaaaaaaaaaaaaaaaaaaaaaaaaaaaaaaaaaaaaaaaaaaaaaaaaaaaa"/>
    <w:basedOn w:val="a0"/>
    <w:rsid w:val="00775685"/>
  </w:style>
  <w:style w:type="paragraph" w:customStyle="1" w:styleId="Standard">
    <w:name w:val="Standard"/>
    <w:uiPriority w:val="99"/>
    <w:qFormat/>
    <w:rsid w:val="001A065B"/>
    <w:pPr>
      <w:widowControl w:val="0"/>
      <w:suppressAutoHyphens/>
      <w:spacing w:after="0" w:line="240" w:lineRule="auto"/>
    </w:pPr>
    <w:rPr>
      <w:rFonts w:ascii="Times New Roman" w:eastAsia="Lucida Sans Unicode" w:hAnsi="Times New Roman" w:cs="Tahoma"/>
      <w:kern w:val="2"/>
      <w:sz w:val="21"/>
      <w:szCs w:val="24"/>
      <w:lang w:eastAsia="zh-CN"/>
    </w:rPr>
  </w:style>
  <w:style w:type="paragraph" w:customStyle="1" w:styleId="Heading11">
    <w:name w:val="Heading 11"/>
    <w:basedOn w:val="2"/>
    <w:next w:val="Standard"/>
    <w:uiPriority w:val="99"/>
    <w:qFormat/>
    <w:rsid w:val="001A065B"/>
    <w:pPr>
      <w:widowControl w:val="0"/>
      <w:numPr>
        <w:numId w:val="0"/>
      </w:numPr>
      <w:tabs>
        <w:tab w:val="num" w:pos="643"/>
        <w:tab w:val="num" w:pos="720"/>
      </w:tabs>
      <w:suppressAutoHyphens/>
      <w:spacing w:after="0" w:line="240" w:lineRule="auto"/>
      <w:ind w:left="643" w:hanging="360"/>
    </w:pPr>
    <w:rPr>
      <w:rFonts w:ascii="Times New Roman" w:eastAsia="Lucida Sans Unicode" w:hAnsi="Times New Roman" w:cs="Mangal"/>
      <w:kern w:val="2"/>
      <w:sz w:val="24"/>
      <w:szCs w:val="21"/>
      <w:lang w:eastAsia="zh-CN" w:bidi="hi-IN"/>
    </w:rPr>
  </w:style>
  <w:style w:type="paragraph" w:styleId="2">
    <w:name w:val="List Number 2"/>
    <w:basedOn w:val="a"/>
    <w:uiPriority w:val="99"/>
    <w:semiHidden/>
    <w:unhideWhenUsed/>
    <w:rsid w:val="001A065B"/>
    <w:pPr>
      <w:numPr>
        <w:numId w:val="1"/>
      </w:numPr>
      <w:tabs>
        <w:tab w:val="num" w:pos="643"/>
      </w:tabs>
      <w:ind w:left="643" w:hanging="360"/>
      <w:contextualSpacing/>
    </w:pPr>
  </w:style>
  <w:style w:type="paragraph" w:customStyle="1" w:styleId="110">
    <w:name w:val="Табличный_боковик_11"/>
    <w:link w:val="111"/>
    <w:qFormat/>
    <w:rsid w:val="00792486"/>
    <w:pPr>
      <w:spacing w:after="0" w:line="240" w:lineRule="auto"/>
      <w:jc w:val="both"/>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792486"/>
    <w:rPr>
      <w:rFonts w:ascii="Times New Roman" w:eastAsia="Times New Roman" w:hAnsi="Times New Roman" w:cs="Times New Roman"/>
      <w:szCs w:val="24"/>
      <w:lang w:eastAsia="ru-RU"/>
    </w:rPr>
  </w:style>
  <w:style w:type="character" w:customStyle="1" w:styleId="vkekvd">
    <w:name w:val="vkekvd"/>
    <w:basedOn w:val="a0"/>
    <w:rsid w:val="0079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2586">
      <w:bodyDiv w:val="1"/>
      <w:marLeft w:val="0"/>
      <w:marRight w:val="0"/>
      <w:marTop w:val="0"/>
      <w:marBottom w:val="0"/>
      <w:divBdr>
        <w:top w:val="none" w:sz="0" w:space="0" w:color="auto"/>
        <w:left w:val="none" w:sz="0" w:space="0" w:color="auto"/>
        <w:bottom w:val="none" w:sz="0" w:space="0" w:color="auto"/>
        <w:right w:val="none" w:sz="0" w:space="0" w:color="auto"/>
      </w:divBdr>
    </w:div>
    <w:div w:id="109513129">
      <w:bodyDiv w:val="1"/>
      <w:marLeft w:val="0"/>
      <w:marRight w:val="0"/>
      <w:marTop w:val="0"/>
      <w:marBottom w:val="0"/>
      <w:divBdr>
        <w:top w:val="none" w:sz="0" w:space="0" w:color="auto"/>
        <w:left w:val="none" w:sz="0" w:space="0" w:color="auto"/>
        <w:bottom w:val="none" w:sz="0" w:space="0" w:color="auto"/>
        <w:right w:val="none" w:sz="0" w:space="0" w:color="auto"/>
      </w:divBdr>
    </w:div>
    <w:div w:id="232393962">
      <w:bodyDiv w:val="1"/>
      <w:marLeft w:val="0"/>
      <w:marRight w:val="0"/>
      <w:marTop w:val="0"/>
      <w:marBottom w:val="0"/>
      <w:divBdr>
        <w:top w:val="none" w:sz="0" w:space="0" w:color="auto"/>
        <w:left w:val="none" w:sz="0" w:space="0" w:color="auto"/>
        <w:bottom w:val="none" w:sz="0" w:space="0" w:color="auto"/>
        <w:right w:val="none" w:sz="0" w:space="0" w:color="auto"/>
      </w:divBdr>
    </w:div>
    <w:div w:id="244149858">
      <w:bodyDiv w:val="1"/>
      <w:marLeft w:val="0"/>
      <w:marRight w:val="0"/>
      <w:marTop w:val="0"/>
      <w:marBottom w:val="0"/>
      <w:divBdr>
        <w:top w:val="none" w:sz="0" w:space="0" w:color="auto"/>
        <w:left w:val="none" w:sz="0" w:space="0" w:color="auto"/>
        <w:bottom w:val="none" w:sz="0" w:space="0" w:color="auto"/>
        <w:right w:val="none" w:sz="0" w:space="0" w:color="auto"/>
      </w:divBdr>
    </w:div>
    <w:div w:id="360592179">
      <w:bodyDiv w:val="1"/>
      <w:marLeft w:val="0"/>
      <w:marRight w:val="0"/>
      <w:marTop w:val="0"/>
      <w:marBottom w:val="0"/>
      <w:divBdr>
        <w:top w:val="none" w:sz="0" w:space="0" w:color="auto"/>
        <w:left w:val="none" w:sz="0" w:space="0" w:color="auto"/>
        <w:bottom w:val="none" w:sz="0" w:space="0" w:color="auto"/>
        <w:right w:val="none" w:sz="0" w:space="0" w:color="auto"/>
      </w:divBdr>
    </w:div>
    <w:div w:id="382021491">
      <w:bodyDiv w:val="1"/>
      <w:marLeft w:val="0"/>
      <w:marRight w:val="0"/>
      <w:marTop w:val="0"/>
      <w:marBottom w:val="0"/>
      <w:divBdr>
        <w:top w:val="none" w:sz="0" w:space="0" w:color="auto"/>
        <w:left w:val="none" w:sz="0" w:space="0" w:color="auto"/>
        <w:bottom w:val="none" w:sz="0" w:space="0" w:color="auto"/>
        <w:right w:val="none" w:sz="0" w:space="0" w:color="auto"/>
      </w:divBdr>
    </w:div>
    <w:div w:id="435832894">
      <w:bodyDiv w:val="1"/>
      <w:marLeft w:val="0"/>
      <w:marRight w:val="0"/>
      <w:marTop w:val="0"/>
      <w:marBottom w:val="0"/>
      <w:divBdr>
        <w:top w:val="none" w:sz="0" w:space="0" w:color="auto"/>
        <w:left w:val="none" w:sz="0" w:space="0" w:color="auto"/>
        <w:bottom w:val="none" w:sz="0" w:space="0" w:color="auto"/>
        <w:right w:val="none" w:sz="0" w:space="0" w:color="auto"/>
      </w:divBdr>
    </w:div>
    <w:div w:id="446434635">
      <w:bodyDiv w:val="1"/>
      <w:marLeft w:val="0"/>
      <w:marRight w:val="0"/>
      <w:marTop w:val="0"/>
      <w:marBottom w:val="0"/>
      <w:divBdr>
        <w:top w:val="none" w:sz="0" w:space="0" w:color="auto"/>
        <w:left w:val="none" w:sz="0" w:space="0" w:color="auto"/>
        <w:bottom w:val="none" w:sz="0" w:space="0" w:color="auto"/>
        <w:right w:val="none" w:sz="0" w:space="0" w:color="auto"/>
      </w:divBdr>
    </w:div>
    <w:div w:id="476413201">
      <w:bodyDiv w:val="1"/>
      <w:marLeft w:val="0"/>
      <w:marRight w:val="0"/>
      <w:marTop w:val="0"/>
      <w:marBottom w:val="0"/>
      <w:divBdr>
        <w:top w:val="none" w:sz="0" w:space="0" w:color="auto"/>
        <w:left w:val="none" w:sz="0" w:space="0" w:color="auto"/>
        <w:bottom w:val="none" w:sz="0" w:space="0" w:color="auto"/>
        <w:right w:val="none" w:sz="0" w:space="0" w:color="auto"/>
      </w:divBdr>
    </w:div>
    <w:div w:id="480540172">
      <w:bodyDiv w:val="1"/>
      <w:marLeft w:val="0"/>
      <w:marRight w:val="0"/>
      <w:marTop w:val="0"/>
      <w:marBottom w:val="0"/>
      <w:divBdr>
        <w:top w:val="none" w:sz="0" w:space="0" w:color="auto"/>
        <w:left w:val="none" w:sz="0" w:space="0" w:color="auto"/>
        <w:bottom w:val="none" w:sz="0" w:space="0" w:color="auto"/>
        <w:right w:val="none" w:sz="0" w:space="0" w:color="auto"/>
      </w:divBdr>
    </w:div>
    <w:div w:id="510145180">
      <w:bodyDiv w:val="1"/>
      <w:marLeft w:val="0"/>
      <w:marRight w:val="0"/>
      <w:marTop w:val="0"/>
      <w:marBottom w:val="0"/>
      <w:divBdr>
        <w:top w:val="none" w:sz="0" w:space="0" w:color="auto"/>
        <w:left w:val="none" w:sz="0" w:space="0" w:color="auto"/>
        <w:bottom w:val="none" w:sz="0" w:space="0" w:color="auto"/>
        <w:right w:val="none" w:sz="0" w:space="0" w:color="auto"/>
      </w:divBdr>
    </w:div>
    <w:div w:id="610549171">
      <w:bodyDiv w:val="1"/>
      <w:marLeft w:val="0"/>
      <w:marRight w:val="0"/>
      <w:marTop w:val="0"/>
      <w:marBottom w:val="0"/>
      <w:divBdr>
        <w:top w:val="none" w:sz="0" w:space="0" w:color="auto"/>
        <w:left w:val="none" w:sz="0" w:space="0" w:color="auto"/>
        <w:bottom w:val="none" w:sz="0" w:space="0" w:color="auto"/>
        <w:right w:val="none" w:sz="0" w:space="0" w:color="auto"/>
      </w:divBdr>
    </w:div>
    <w:div w:id="680467993">
      <w:bodyDiv w:val="1"/>
      <w:marLeft w:val="0"/>
      <w:marRight w:val="0"/>
      <w:marTop w:val="0"/>
      <w:marBottom w:val="0"/>
      <w:divBdr>
        <w:top w:val="none" w:sz="0" w:space="0" w:color="auto"/>
        <w:left w:val="none" w:sz="0" w:space="0" w:color="auto"/>
        <w:bottom w:val="none" w:sz="0" w:space="0" w:color="auto"/>
        <w:right w:val="none" w:sz="0" w:space="0" w:color="auto"/>
      </w:divBdr>
      <w:divsChild>
        <w:div w:id="1333678187">
          <w:marLeft w:val="0"/>
          <w:marRight w:val="0"/>
          <w:marTop w:val="0"/>
          <w:marBottom w:val="0"/>
          <w:divBdr>
            <w:top w:val="none" w:sz="0" w:space="0" w:color="auto"/>
            <w:left w:val="none" w:sz="0" w:space="0" w:color="auto"/>
            <w:bottom w:val="none" w:sz="0" w:space="0" w:color="auto"/>
            <w:right w:val="none" w:sz="0" w:space="0" w:color="auto"/>
          </w:divBdr>
        </w:div>
        <w:div w:id="1107701984">
          <w:marLeft w:val="0"/>
          <w:marRight w:val="0"/>
          <w:marTop w:val="0"/>
          <w:marBottom w:val="0"/>
          <w:divBdr>
            <w:top w:val="none" w:sz="0" w:space="0" w:color="auto"/>
            <w:left w:val="none" w:sz="0" w:space="0" w:color="auto"/>
            <w:bottom w:val="none" w:sz="0" w:space="0" w:color="auto"/>
            <w:right w:val="none" w:sz="0" w:space="0" w:color="auto"/>
          </w:divBdr>
        </w:div>
        <w:div w:id="223495943">
          <w:marLeft w:val="0"/>
          <w:marRight w:val="0"/>
          <w:marTop w:val="0"/>
          <w:marBottom w:val="0"/>
          <w:divBdr>
            <w:top w:val="none" w:sz="0" w:space="0" w:color="auto"/>
            <w:left w:val="none" w:sz="0" w:space="0" w:color="auto"/>
            <w:bottom w:val="none" w:sz="0" w:space="0" w:color="auto"/>
            <w:right w:val="none" w:sz="0" w:space="0" w:color="auto"/>
          </w:divBdr>
        </w:div>
        <w:div w:id="2040734883">
          <w:marLeft w:val="0"/>
          <w:marRight w:val="0"/>
          <w:marTop w:val="0"/>
          <w:marBottom w:val="0"/>
          <w:divBdr>
            <w:top w:val="none" w:sz="0" w:space="0" w:color="auto"/>
            <w:left w:val="none" w:sz="0" w:space="0" w:color="auto"/>
            <w:bottom w:val="none" w:sz="0" w:space="0" w:color="auto"/>
            <w:right w:val="none" w:sz="0" w:space="0" w:color="auto"/>
          </w:divBdr>
        </w:div>
        <w:div w:id="230965259">
          <w:marLeft w:val="0"/>
          <w:marRight w:val="0"/>
          <w:marTop w:val="0"/>
          <w:marBottom w:val="0"/>
          <w:divBdr>
            <w:top w:val="none" w:sz="0" w:space="0" w:color="auto"/>
            <w:left w:val="none" w:sz="0" w:space="0" w:color="auto"/>
            <w:bottom w:val="none" w:sz="0" w:space="0" w:color="auto"/>
            <w:right w:val="none" w:sz="0" w:space="0" w:color="auto"/>
          </w:divBdr>
        </w:div>
        <w:div w:id="295575301">
          <w:marLeft w:val="0"/>
          <w:marRight w:val="0"/>
          <w:marTop w:val="0"/>
          <w:marBottom w:val="0"/>
          <w:divBdr>
            <w:top w:val="none" w:sz="0" w:space="0" w:color="auto"/>
            <w:left w:val="none" w:sz="0" w:space="0" w:color="auto"/>
            <w:bottom w:val="none" w:sz="0" w:space="0" w:color="auto"/>
            <w:right w:val="none" w:sz="0" w:space="0" w:color="auto"/>
          </w:divBdr>
        </w:div>
        <w:div w:id="63767104">
          <w:marLeft w:val="0"/>
          <w:marRight w:val="0"/>
          <w:marTop w:val="0"/>
          <w:marBottom w:val="0"/>
          <w:divBdr>
            <w:top w:val="none" w:sz="0" w:space="0" w:color="auto"/>
            <w:left w:val="none" w:sz="0" w:space="0" w:color="auto"/>
            <w:bottom w:val="none" w:sz="0" w:space="0" w:color="auto"/>
            <w:right w:val="none" w:sz="0" w:space="0" w:color="auto"/>
          </w:divBdr>
        </w:div>
        <w:div w:id="1245606091">
          <w:marLeft w:val="0"/>
          <w:marRight w:val="0"/>
          <w:marTop w:val="0"/>
          <w:marBottom w:val="0"/>
          <w:divBdr>
            <w:top w:val="none" w:sz="0" w:space="0" w:color="auto"/>
            <w:left w:val="none" w:sz="0" w:space="0" w:color="auto"/>
            <w:bottom w:val="none" w:sz="0" w:space="0" w:color="auto"/>
            <w:right w:val="none" w:sz="0" w:space="0" w:color="auto"/>
          </w:divBdr>
        </w:div>
        <w:div w:id="1216350144">
          <w:marLeft w:val="0"/>
          <w:marRight w:val="0"/>
          <w:marTop w:val="0"/>
          <w:marBottom w:val="0"/>
          <w:divBdr>
            <w:top w:val="none" w:sz="0" w:space="0" w:color="auto"/>
            <w:left w:val="none" w:sz="0" w:space="0" w:color="auto"/>
            <w:bottom w:val="none" w:sz="0" w:space="0" w:color="auto"/>
            <w:right w:val="none" w:sz="0" w:space="0" w:color="auto"/>
          </w:divBdr>
        </w:div>
        <w:div w:id="1505365194">
          <w:marLeft w:val="0"/>
          <w:marRight w:val="0"/>
          <w:marTop w:val="0"/>
          <w:marBottom w:val="0"/>
          <w:divBdr>
            <w:top w:val="none" w:sz="0" w:space="0" w:color="auto"/>
            <w:left w:val="none" w:sz="0" w:space="0" w:color="auto"/>
            <w:bottom w:val="none" w:sz="0" w:space="0" w:color="auto"/>
            <w:right w:val="none" w:sz="0" w:space="0" w:color="auto"/>
          </w:divBdr>
        </w:div>
        <w:div w:id="799106233">
          <w:marLeft w:val="0"/>
          <w:marRight w:val="0"/>
          <w:marTop w:val="0"/>
          <w:marBottom w:val="0"/>
          <w:divBdr>
            <w:top w:val="none" w:sz="0" w:space="0" w:color="auto"/>
            <w:left w:val="none" w:sz="0" w:space="0" w:color="auto"/>
            <w:bottom w:val="none" w:sz="0" w:space="0" w:color="auto"/>
            <w:right w:val="none" w:sz="0" w:space="0" w:color="auto"/>
          </w:divBdr>
        </w:div>
        <w:div w:id="548299380">
          <w:marLeft w:val="0"/>
          <w:marRight w:val="0"/>
          <w:marTop w:val="0"/>
          <w:marBottom w:val="0"/>
          <w:divBdr>
            <w:top w:val="none" w:sz="0" w:space="0" w:color="auto"/>
            <w:left w:val="none" w:sz="0" w:space="0" w:color="auto"/>
            <w:bottom w:val="none" w:sz="0" w:space="0" w:color="auto"/>
            <w:right w:val="none" w:sz="0" w:space="0" w:color="auto"/>
          </w:divBdr>
        </w:div>
        <w:div w:id="556626670">
          <w:marLeft w:val="0"/>
          <w:marRight w:val="0"/>
          <w:marTop w:val="0"/>
          <w:marBottom w:val="0"/>
          <w:divBdr>
            <w:top w:val="none" w:sz="0" w:space="0" w:color="auto"/>
            <w:left w:val="none" w:sz="0" w:space="0" w:color="auto"/>
            <w:bottom w:val="none" w:sz="0" w:space="0" w:color="auto"/>
            <w:right w:val="none" w:sz="0" w:space="0" w:color="auto"/>
          </w:divBdr>
        </w:div>
        <w:div w:id="1157573413">
          <w:marLeft w:val="0"/>
          <w:marRight w:val="0"/>
          <w:marTop w:val="0"/>
          <w:marBottom w:val="0"/>
          <w:divBdr>
            <w:top w:val="none" w:sz="0" w:space="0" w:color="auto"/>
            <w:left w:val="none" w:sz="0" w:space="0" w:color="auto"/>
            <w:bottom w:val="none" w:sz="0" w:space="0" w:color="auto"/>
            <w:right w:val="none" w:sz="0" w:space="0" w:color="auto"/>
          </w:divBdr>
        </w:div>
        <w:div w:id="894899812">
          <w:marLeft w:val="0"/>
          <w:marRight w:val="0"/>
          <w:marTop w:val="0"/>
          <w:marBottom w:val="0"/>
          <w:divBdr>
            <w:top w:val="none" w:sz="0" w:space="0" w:color="auto"/>
            <w:left w:val="none" w:sz="0" w:space="0" w:color="auto"/>
            <w:bottom w:val="none" w:sz="0" w:space="0" w:color="auto"/>
            <w:right w:val="none" w:sz="0" w:space="0" w:color="auto"/>
          </w:divBdr>
        </w:div>
        <w:div w:id="60056940">
          <w:marLeft w:val="0"/>
          <w:marRight w:val="0"/>
          <w:marTop w:val="0"/>
          <w:marBottom w:val="0"/>
          <w:divBdr>
            <w:top w:val="none" w:sz="0" w:space="0" w:color="auto"/>
            <w:left w:val="none" w:sz="0" w:space="0" w:color="auto"/>
            <w:bottom w:val="none" w:sz="0" w:space="0" w:color="auto"/>
            <w:right w:val="none" w:sz="0" w:space="0" w:color="auto"/>
          </w:divBdr>
        </w:div>
        <w:div w:id="304628102">
          <w:marLeft w:val="0"/>
          <w:marRight w:val="0"/>
          <w:marTop w:val="0"/>
          <w:marBottom w:val="0"/>
          <w:divBdr>
            <w:top w:val="none" w:sz="0" w:space="0" w:color="auto"/>
            <w:left w:val="none" w:sz="0" w:space="0" w:color="auto"/>
            <w:bottom w:val="none" w:sz="0" w:space="0" w:color="auto"/>
            <w:right w:val="none" w:sz="0" w:space="0" w:color="auto"/>
          </w:divBdr>
        </w:div>
        <w:div w:id="1408382777">
          <w:marLeft w:val="0"/>
          <w:marRight w:val="0"/>
          <w:marTop w:val="0"/>
          <w:marBottom w:val="0"/>
          <w:divBdr>
            <w:top w:val="none" w:sz="0" w:space="0" w:color="auto"/>
            <w:left w:val="none" w:sz="0" w:space="0" w:color="auto"/>
            <w:bottom w:val="none" w:sz="0" w:space="0" w:color="auto"/>
            <w:right w:val="none" w:sz="0" w:space="0" w:color="auto"/>
          </w:divBdr>
        </w:div>
        <w:div w:id="458452875">
          <w:marLeft w:val="0"/>
          <w:marRight w:val="0"/>
          <w:marTop w:val="0"/>
          <w:marBottom w:val="0"/>
          <w:divBdr>
            <w:top w:val="none" w:sz="0" w:space="0" w:color="auto"/>
            <w:left w:val="none" w:sz="0" w:space="0" w:color="auto"/>
            <w:bottom w:val="none" w:sz="0" w:space="0" w:color="auto"/>
            <w:right w:val="none" w:sz="0" w:space="0" w:color="auto"/>
          </w:divBdr>
        </w:div>
        <w:div w:id="1526484973">
          <w:marLeft w:val="0"/>
          <w:marRight w:val="0"/>
          <w:marTop w:val="0"/>
          <w:marBottom w:val="0"/>
          <w:divBdr>
            <w:top w:val="none" w:sz="0" w:space="0" w:color="auto"/>
            <w:left w:val="none" w:sz="0" w:space="0" w:color="auto"/>
            <w:bottom w:val="none" w:sz="0" w:space="0" w:color="auto"/>
            <w:right w:val="none" w:sz="0" w:space="0" w:color="auto"/>
          </w:divBdr>
        </w:div>
        <w:div w:id="1257207839">
          <w:marLeft w:val="0"/>
          <w:marRight w:val="0"/>
          <w:marTop w:val="0"/>
          <w:marBottom w:val="0"/>
          <w:divBdr>
            <w:top w:val="none" w:sz="0" w:space="0" w:color="auto"/>
            <w:left w:val="none" w:sz="0" w:space="0" w:color="auto"/>
            <w:bottom w:val="none" w:sz="0" w:space="0" w:color="auto"/>
            <w:right w:val="none" w:sz="0" w:space="0" w:color="auto"/>
          </w:divBdr>
        </w:div>
        <w:div w:id="1642807541">
          <w:marLeft w:val="0"/>
          <w:marRight w:val="0"/>
          <w:marTop w:val="0"/>
          <w:marBottom w:val="0"/>
          <w:divBdr>
            <w:top w:val="none" w:sz="0" w:space="0" w:color="auto"/>
            <w:left w:val="none" w:sz="0" w:space="0" w:color="auto"/>
            <w:bottom w:val="none" w:sz="0" w:space="0" w:color="auto"/>
            <w:right w:val="none" w:sz="0" w:space="0" w:color="auto"/>
          </w:divBdr>
        </w:div>
        <w:div w:id="4792646">
          <w:marLeft w:val="0"/>
          <w:marRight w:val="0"/>
          <w:marTop w:val="0"/>
          <w:marBottom w:val="0"/>
          <w:divBdr>
            <w:top w:val="none" w:sz="0" w:space="0" w:color="auto"/>
            <w:left w:val="none" w:sz="0" w:space="0" w:color="auto"/>
            <w:bottom w:val="none" w:sz="0" w:space="0" w:color="auto"/>
            <w:right w:val="none" w:sz="0" w:space="0" w:color="auto"/>
          </w:divBdr>
        </w:div>
        <w:div w:id="127940358">
          <w:marLeft w:val="0"/>
          <w:marRight w:val="0"/>
          <w:marTop w:val="0"/>
          <w:marBottom w:val="0"/>
          <w:divBdr>
            <w:top w:val="none" w:sz="0" w:space="0" w:color="auto"/>
            <w:left w:val="none" w:sz="0" w:space="0" w:color="auto"/>
            <w:bottom w:val="none" w:sz="0" w:space="0" w:color="auto"/>
            <w:right w:val="none" w:sz="0" w:space="0" w:color="auto"/>
          </w:divBdr>
          <w:divsChild>
            <w:div w:id="2066444803">
              <w:marLeft w:val="0"/>
              <w:marRight w:val="0"/>
              <w:marTop w:val="0"/>
              <w:marBottom w:val="0"/>
              <w:divBdr>
                <w:top w:val="none" w:sz="0" w:space="0" w:color="auto"/>
                <w:left w:val="none" w:sz="0" w:space="0" w:color="auto"/>
                <w:bottom w:val="none" w:sz="0" w:space="0" w:color="auto"/>
                <w:right w:val="none" w:sz="0" w:space="0" w:color="auto"/>
              </w:divBdr>
            </w:div>
          </w:divsChild>
        </w:div>
        <w:div w:id="91054682">
          <w:marLeft w:val="0"/>
          <w:marRight w:val="0"/>
          <w:marTop w:val="0"/>
          <w:marBottom w:val="0"/>
          <w:divBdr>
            <w:top w:val="none" w:sz="0" w:space="0" w:color="auto"/>
            <w:left w:val="none" w:sz="0" w:space="0" w:color="auto"/>
            <w:bottom w:val="none" w:sz="0" w:space="0" w:color="auto"/>
            <w:right w:val="none" w:sz="0" w:space="0" w:color="auto"/>
          </w:divBdr>
        </w:div>
        <w:div w:id="267196640">
          <w:marLeft w:val="0"/>
          <w:marRight w:val="0"/>
          <w:marTop w:val="0"/>
          <w:marBottom w:val="0"/>
          <w:divBdr>
            <w:top w:val="none" w:sz="0" w:space="0" w:color="auto"/>
            <w:left w:val="none" w:sz="0" w:space="0" w:color="auto"/>
            <w:bottom w:val="none" w:sz="0" w:space="0" w:color="auto"/>
            <w:right w:val="none" w:sz="0" w:space="0" w:color="auto"/>
          </w:divBdr>
          <w:divsChild>
            <w:div w:id="688872231">
              <w:marLeft w:val="0"/>
              <w:marRight w:val="0"/>
              <w:marTop w:val="0"/>
              <w:marBottom w:val="0"/>
              <w:divBdr>
                <w:top w:val="none" w:sz="0" w:space="0" w:color="auto"/>
                <w:left w:val="none" w:sz="0" w:space="0" w:color="auto"/>
                <w:bottom w:val="none" w:sz="0" w:space="0" w:color="auto"/>
                <w:right w:val="none" w:sz="0" w:space="0" w:color="auto"/>
              </w:divBdr>
            </w:div>
          </w:divsChild>
        </w:div>
        <w:div w:id="1631856901">
          <w:marLeft w:val="0"/>
          <w:marRight w:val="0"/>
          <w:marTop w:val="0"/>
          <w:marBottom w:val="0"/>
          <w:divBdr>
            <w:top w:val="none" w:sz="0" w:space="0" w:color="auto"/>
            <w:left w:val="none" w:sz="0" w:space="0" w:color="auto"/>
            <w:bottom w:val="none" w:sz="0" w:space="0" w:color="auto"/>
            <w:right w:val="none" w:sz="0" w:space="0" w:color="auto"/>
          </w:divBdr>
        </w:div>
        <w:div w:id="1083918739">
          <w:marLeft w:val="0"/>
          <w:marRight w:val="0"/>
          <w:marTop w:val="0"/>
          <w:marBottom w:val="0"/>
          <w:divBdr>
            <w:top w:val="none" w:sz="0" w:space="0" w:color="auto"/>
            <w:left w:val="none" w:sz="0" w:space="0" w:color="auto"/>
            <w:bottom w:val="none" w:sz="0" w:space="0" w:color="auto"/>
            <w:right w:val="none" w:sz="0" w:space="0" w:color="auto"/>
          </w:divBdr>
          <w:divsChild>
            <w:div w:id="663748646">
              <w:marLeft w:val="0"/>
              <w:marRight w:val="0"/>
              <w:marTop w:val="0"/>
              <w:marBottom w:val="0"/>
              <w:divBdr>
                <w:top w:val="none" w:sz="0" w:space="0" w:color="auto"/>
                <w:left w:val="none" w:sz="0" w:space="0" w:color="auto"/>
                <w:bottom w:val="none" w:sz="0" w:space="0" w:color="auto"/>
                <w:right w:val="none" w:sz="0" w:space="0" w:color="auto"/>
              </w:divBdr>
            </w:div>
          </w:divsChild>
        </w:div>
        <w:div w:id="893545690">
          <w:marLeft w:val="0"/>
          <w:marRight w:val="0"/>
          <w:marTop w:val="0"/>
          <w:marBottom w:val="0"/>
          <w:divBdr>
            <w:top w:val="none" w:sz="0" w:space="0" w:color="auto"/>
            <w:left w:val="none" w:sz="0" w:space="0" w:color="auto"/>
            <w:bottom w:val="none" w:sz="0" w:space="0" w:color="auto"/>
            <w:right w:val="none" w:sz="0" w:space="0" w:color="auto"/>
          </w:divBdr>
        </w:div>
        <w:div w:id="375741388">
          <w:marLeft w:val="0"/>
          <w:marRight w:val="0"/>
          <w:marTop w:val="0"/>
          <w:marBottom w:val="0"/>
          <w:divBdr>
            <w:top w:val="none" w:sz="0" w:space="0" w:color="auto"/>
            <w:left w:val="none" w:sz="0" w:space="0" w:color="auto"/>
            <w:bottom w:val="none" w:sz="0" w:space="0" w:color="auto"/>
            <w:right w:val="none" w:sz="0" w:space="0" w:color="auto"/>
          </w:divBdr>
          <w:divsChild>
            <w:div w:id="72246463">
              <w:marLeft w:val="0"/>
              <w:marRight w:val="0"/>
              <w:marTop w:val="0"/>
              <w:marBottom w:val="0"/>
              <w:divBdr>
                <w:top w:val="none" w:sz="0" w:space="0" w:color="auto"/>
                <w:left w:val="none" w:sz="0" w:space="0" w:color="auto"/>
                <w:bottom w:val="none" w:sz="0" w:space="0" w:color="auto"/>
                <w:right w:val="none" w:sz="0" w:space="0" w:color="auto"/>
              </w:divBdr>
            </w:div>
          </w:divsChild>
        </w:div>
        <w:div w:id="972755308">
          <w:marLeft w:val="0"/>
          <w:marRight w:val="0"/>
          <w:marTop w:val="0"/>
          <w:marBottom w:val="0"/>
          <w:divBdr>
            <w:top w:val="none" w:sz="0" w:space="0" w:color="auto"/>
            <w:left w:val="none" w:sz="0" w:space="0" w:color="auto"/>
            <w:bottom w:val="none" w:sz="0" w:space="0" w:color="auto"/>
            <w:right w:val="none" w:sz="0" w:space="0" w:color="auto"/>
          </w:divBdr>
        </w:div>
        <w:div w:id="1978605667">
          <w:marLeft w:val="0"/>
          <w:marRight w:val="0"/>
          <w:marTop w:val="0"/>
          <w:marBottom w:val="0"/>
          <w:divBdr>
            <w:top w:val="none" w:sz="0" w:space="0" w:color="auto"/>
            <w:left w:val="none" w:sz="0" w:space="0" w:color="auto"/>
            <w:bottom w:val="none" w:sz="0" w:space="0" w:color="auto"/>
            <w:right w:val="none" w:sz="0" w:space="0" w:color="auto"/>
          </w:divBdr>
          <w:divsChild>
            <w:div w:id="1657031308">
              <w:marLeft w:val="0"/>
              <w:marRight w:val="0"/>
              <w:marTop w:val="0"/>
              <w:marBottom w:val="0"/>
              <w:divBdr>
                <w:top w:val="none" w:sz="0" w:space="0" w:color="auto"/>
                <w:left w:val="none" w:sz="0" w:space="0" w:color="auto"/>
                <w:bottom w:val="none" w:sz="0" w:space="0" w:color="auto"/>
                <w:right w:val="none" w:sz="0" w:space="0" w:color="auto"/>
              </w:divBdr>
            </w:div>
          </w:divsChild>
        </w:div>
        <w:div w:id="2126539095">
          <w:marLeft w:val="0"/>
          <w:marRight w:val="0"/>
          <w:marTop w:val="0"/>
          <w:marBottom w:val="0"/>
          <w:divBdr>
            <w:top w:val="none" w:sz="0" w:space="0" w:color="auto"/>
            <w:left w:val="none" w:sz="0" w:space="0" w:color="auto"/>
            <w:bottom w:val="none" w:sz="0" w:space="0" w:color="auto"/>
            <w:right w:val="none" w:sz="0" w:space="0" w:color="auto"/>
          </w:divBdr>
        </w:div>
        <w:div w:id="1126780257">
          <w:marLeft w:val="0"/>
          <w:marRight w:val="0"/>
          <w:marTop w:val="0"/>
          <w:marBottom w:val="0"/>
          <w:divBdr>
            <w:top w:val="none" w:sz="0" w:space="0" w:color="auto"/>
            <w:left w:val="none" w:sz="0" w:space="0" w:color="auto"/>
            <w:bottom w:val="none" w:sz="0" w:space="0" w:color="auto"/>
            <w:right w:val="none" w:sz="0" w:space="0" w:color="auto"/>
          </w:divBdr>
          <w:divsChild>
            <w:div w:id="1154182834">
              <w:marLeft w:val="0"/>
              <w:marRight w:val="0"/>
              <w:marTop w:val="0"/>
              <w:marBottom w:val="0"/>
              <w:divBdr>
                <w:top w:val="none" w:sz="0" w:space="0" w:color="auto"/>
                <w:left w:val="none" w:sz="0" w:space="0" w:color="auto"/>
                <w:bottom w:val="none" w:sz="0" w:space="0" w:color="auto"/>
                <w:right w:val="none" w:sz="0" w:space="0" w:color="auto"/>
              </w:divBdr>
            </w:div>
          </w:divsChild>
        </w:div>
        <w:div w:id="412044722">
          <w:marLeft w:val="0"/>
          <w:marRight w:val="0"/>
          <w:marTop w:val="0"/>
          <w:marBottom w:val="0"/>
          <w:divBdr>
            <w:top w:val="none" w:sz="0" w:space="0" w:color="auto"/>
            <w:left w:val="none" w:sz="0" w:space="0" w:color="auto"/>
            <w:bottom w:val="none" w:sz="0" w:space="0" w:color="auto"/>
            <w:right w:val="none" w:sz="0" w:space="0" w:color="auto"/>
          </w:divBdr>
        </w:div>
        <w:div w:id="1521704083">
          <w:marLeft w:val="0"/>
          <w:marRight w:val="0"/>
          <w:marTop w:val="0"/>
          <w:marBottom w:val="0"/>
          <w:divBdr>
            <w:top w:val="none" w:sz="0" w:space="0" w:color="auto"/>
            <w:left w:val="none" w:sz="0" w:space="0" w:color="auto"/>
            <w:bottom w:val="none" w:sz="0" w:space="0" w:color="auto"/>
            <w:right w:val="none" w:sz="0" w:space="0" w:color="auto"/>
          </w:divBdr>
          <w:divsChild>
            <w:div w:id="1148130875">
              <w:marLeft w:val="0"/>
              <w:marRight w:val="0"/>
              <w:marTop w:val="0"/>
              <w:marBottom w:val="0"/>
              <w:divBdr>
                <w:top w:val="none" w:sz="0" w:space="0" w:color="auto"/>
                <w:left w:val="none" w:sz="0" w:space="0" w:color="auto"/>
                <w:bottom w:val="none" w:sz="0" w:space="0" w:color="auto"/>
                <w:right w:val="none" w:sz="0" w:space="0" w:color="auto"/>
              </w:divBdr>
            </w:div>
          </w:divsChild>
        </w:div>
        <w:div w:id="333842463">
          <w:marLeft w:val="0"/>
          <w:marRight w:val="0"/>
          <w:marTop w:val="0"/>
          <w:marBottom w:val="0"/>
          <w:divBdr>
            <w:top w:val="none" w:sz="0" w:space="0" w:color="auto"/>
            <w:left w:val="none" w:sz="0" w:space="0" w:color="auto"/>
            <w:bottom w:val="none" w:sz="0" w:space="0" w:color="auto"/>
            <w:right w:val="none" w:sz="0" w:space="0" w:color="auto"/>
          </w:divBdr>
        </w:div>
      </w:divsChild>
    </w:div>
    <w:div w:id="715080785">
      <w:bodyDiv w:val="1"/>
      <w:marLeft w:val="0"/>
      <w:marRight w:val="0"/>
      <w:marTop w:val="0"/>
      <w:marBottom w:val="0"/>
      <w:divBdr>
        <w:top w:val="none" w:sz="0" w:space="0" w:color="auto"/>
        <w:left w:val="none" w:sz="0" w:space="0" w:color="auto"/>
        <w:bottom w:val="none" w:sz="0" w:space="0" w:color="auto"/>
        <w:right w:val="none" w:sz="0" w:space="0" w:color="auto"/>
      </w:divBdr>
    </w:div>
    <w:div w:id="725302950">
      <w:bodyDiv w:val="1"/>
      <w:marLeft w:val="0"/>
      <w:marRight w:val="0"/>
      <w:marTop w:val="0"/>
      <w:marBottom w:val="0"/>
      <w:divBdr>
        <w:top w:val="none" w:sz="0" w:space="0" w:color="auto"/>
        <w:left w:val="none" w:sz="0" w:space="0" w:color="auto"/>
        <w:bottom w:val="none" w:sz="0" w:space="0" w:color="auto"/>
        <w:right w:val="none" w:sz="0" w:space="0" w:color="auto"/>
      </w:divBdr>
    </w:div>
    <w:div w:id="814419247">
      <w:bodyDiv w:val="1"/>
      <w:marLeft w:val="0"/>
      <w:marRight w:val="0"/>
      <w:marTop w:val="0"/>
      <w:marBottom w:val="0"/>
      <w:divBdr>
        <w:top w:val="none" w:sz="0" w:space="0" w:color="auto"/>
        <w:left w:val="none" w:sz="0" w:space="0" w:color="auto"/>
        <w:bottom w:val="none" w:sz="0" w:space="0" w:color="auto"/>
        <w:right w:val="none" w:sz="0" w:space="0" w:color="auto"/>
      </w:divBdr>
    </w:div>
    <w:div w:id="836462798">
      <w:bodyDiv w:val="1"/>
      <w:marLeft w:val="0"/>
      <w:marRight w:val="0"/>
      <w:marTop w:val="0"/>
      <w:marBottom w:val="0"/>
      <w:divBdr>
        <w:top w:val="none" w:sz="0" w:space="0" w:color="auto"/>
        <w:left w:val="none" w:sz="0" w:space="0" w:color="auto"/>
        <w:bottom w:val="none" w:sz="0" w:space="0" w:color="auto"/>
        <w:right w:val="none" w:sz="0" w:space="0" w:color="auto"/>
      </w:divBdr>
    </w:div>
    <w:div w:id="847450302">
      <w:bodyDiv w:val="1"/>
      <w:marLeft w:val="0"/>
      <w:marRight w:val="0"/>
      <w:marTop w:val="0"/>
      <w:marBottom w:val="0"/>
      <w:divBdr>
        <w:top w:val="none" w:sz="0" w:space="0" w:color="auto"/>
        <w:left w:val="none" w:sz="0" w:space="0" w:color="auto"/>
        <w:bottom w:val="none" w:sz="0" w:space="0" w:color="auto"/>
        <w:right w:val="none" w:sz="0" w:space="0" w:color="auto"/>
      </w:divBdr>
    </w:div>
    <w:div w:id="972908792">
      <w:bodyDiv w:val="1"/>
      <w:marLeft w:val="0"/>
      <w:marRight w:val="0"/>
      <w:marTop w:val="0"/>
      <w:marBottom w:val="0"/>
      <w:divBdr>
        <w:top w:val="none" w:sz="0" w:space="0" w:color="auto"/>
        <w:left w:val="none" w:sz="0" w:space="0" w:color="auto"/>
        <w:bottom w:val="none" w:sz="0" w:space="0" w:color="auto"/>
        <w:right w:val="none" w:sz="0" w:space="0" w:color="auto"/>
      </w:divBdr>
    </w:div>
    <w:div w:id="1119031801">
      <w:bodyDiv w:val="1"/>
      <w:marLeft w:val="0"/>
      <w:marRight w:val="0"/>
      <w:marTop w:val="0"/>
      <w:marBottom w:val="0"/>
      <w:divBdr>
        <w:top w:val="none" w:sz="0" w:space="0" w:color="auto"/>
        <w:left w:val="none" w:sz="0" w:space="0" w:color="auto"/>
        <w:bottom w:val="none" w:sz="0" w:space="0" w:color="auto"/>
        <w:right w:val="none" w:sz="0" w:space="0" w:color="auto"/>
      </w:divBdr>
    </w:div>
    <w:div w:id="1170214512">
      <w:bodyDiv w:val="1"/>
      <w:marLeft w:val="0"/>
      <w:marRight w:val="0"/>
      <w:marTop w:val="0"/>
      <w:marBottom w:val="0"/>
      <w:divBdr>
        <w:top w:val="none" w:sz="0" w:space="0" w:color="auto"/>
        <w:left w:val="none" w:sz="0" w:space="0" w:color="auto"/>
        <w:bottom w:val="none" w:sz="0" w:space="0" w:color="auto"/>
        <w:right w:val="none" w:sz="0" w:space="0" w:color="auto"/>
      </w:divBdr>
    </w:div>
    <w:div w:id="1180583120">
      <w:bodyDiv w:val="1"/>
      <w:marLeft w:val="0"/>
      <w:marRight w:val="0"/>
      <w:marTop w:val="0"/>
      <w:marBottom w:val="0"/>
      <w:divBdr>
        <w:top w:val="none" w:sz="0" w:space="0" w:color="auto"/>
        <w:left w:val="none" w:sz="0" w:space="0" w:color="auto"/>
        <w:bottom w:val="none" w:sz="0" w:space="0" w:color="auto"/>
        <w:right w:val="none" w:sz="0" w:space="0" w:color="auto"/>
      </w:divBdr>
    </w:div>
    <w:div w:id="1233933416">
      <w:bodyDiv w:val="1"/>
      <w:marLeft w:val="0"/>
      <w:marRight w:val="0"/>
      <w:marTop w:val="0"/>
      <w:marBottom w:val="0"/>
      <w:divBdr>
        <w:top w:val="none" w:sz="0" w:space="0" w:color="auto"/>
        <w:left w:val="none" w:sz="0" w:space="0" w:color="auto"/>
        <w:bottom w:val="none" w:sz="0" w:space="0" w:color="auto"/>
        <w:right w:val="none" w:sz="0" w:space="0" w:color="auto"/>
      </w:divBdr>
    </w:div>
    <w:div w:id="1239169332">
      <w:bodyDiv w:val="1"/>
      <w:marLeft w:val="0"/>
      <w:marRight w:val="0"/>
      <w:marTop w:val="0"/>
      <w:marBottom w:val="0"/>
      <w:divBdr>
        <w:top w:val="none" w:sz="0" w:space="0" w:color="auto"/>
        <w:left w:val="none" w:sz="0" w:space="0" w:color="auto"/>
        <w:bottom w:val="none" w:sz="0" w:space="0" w:color="auto"/>
        <w:right w:val="none" w:sz="0" w:space="0" w:color="auto"/>
      </w:divBdr>
    </w:div>
    <w:div w:id="1270506740">
      <w:bodyDiv w:val="1"/>
      <w:marLeft w:val="0"/>
      <w:marRight w:val="0"/>
      <w:marTop w:val="0"/>
      <w:marBottom w:val="0"/>
      <w:divBdr>
        <w:top w:val="none" w:sz="0" w:space="0" w:color="auto"/>
        <w:left w:val="none" w:sz="0" w:space="0" w:color="auto"/>
        <w:bottom w:val="none" w:sz="0" w:space="0" w:color="auto"/>
        <w:right w:val="none" w:sz="0" w:space="0" w:color="auto"/>
      </w:divBdr>
    </w:div>
    <w:div w:id="1307785425">
      <w:bodyDiv w:val="1"/>
      <w:marLeft w:val="0"/>
      <w:marRight w:val="0"/>
      <w:marTop w:val="0"/>
      <w:marBottom w:val="0"/>
      <w:divBdr>
        <w:top w:val="none" w:sz="0" w:space="0" w:color="auto"/>
        <w:left w:val="none" w:sz="0" w:space="0" w:color="auto"/>
        <w:bottom w:val="none" w:sz="0" w:space="0" w:color="auto"/>
        <w:right w:val="none" w:sz="0" w:space="0" w:color="auto"/>
      </w:divBdr>
    </w:div>
    <w:div w:id="1322656985">
      <w:bodyDiv w:val="1"/>
      <w:marLeft w:val="0"/>
      <w:marRight w:val="0"/>
      <w:marTop w:val="0"/>
      <w:marBottom w:val="0"/>
      <w:divBdr>
        <w:top w:val="none" w:sz="0" w:space="0" w:color="auto"/>
        <w:left w:val="none" w:sz="0" w:space="0" w:color="auto"/>
        <w:bottom w:val="none" w:sz="0" w:space="0" w:color="auto"/>
        <w:right w:val="none" w:sz="0" w:space="0" w:color="auto"/>
      </w:divBdr>
    </w:div>
    <w:div w:id="1391660656">
      <w:bodyDiv w:val="1"/>
      <w:marLeft w:val="0"/>
      <w:marRight w:val="0"/>
      <w:marTop w:val="0"/>
      <w:marBottom w:val="0"/>
      <w:divBdr>
        <w:top w:val="none" w:sz="0" w:space="0" w:color="auto"/>
        <w:left w:val="none" w:sz="0" w:space="0" w:color="auto"/>
        <w:bottom w:val="none" w:sz="0" w:space="0" w:color="auto"/>
        <w:right w:val="none" w:sz="0" w:space="0" w:color="auto"/>
      </w:divBdr>
    </w:div>
    <w:div w:id="1486511557">
      <w:bodyDiv w:val="1"/>
      <w:marLeft w:val="0"/>
      <w:marRight w:val="0"/>
      <w:marTop w:val="0"/>
      <w:marBottom w:val="0"/>
      <w:divBdr>
        <w:top w:val="none" w:sz="0" w:space="0" w:color="auto"/>
        <w:left w:val="none" w:sz="0" w:space="0" w:color="auto"/>
        <w:bottom w:val="none" w:sz="0" w:space="0" w:color="auto"/>
        <w:right w:val="none" w:sz="0" w:space="0" w:color="auto"/>
      </w:divBdr>
    </w:div>
    <w:div w:id="1547373713">
      <w:bodyDiv w:val="1"/>
      <w:marLeft w:val="0"/>
      <w:marRight w:val="0"/>
      <w:marTop w:val="0"/>
      <w:marBottom w:val="0"/>
      <w:divBdr>
        <w:top w:val="none" w:sz="0" w:space="0" w:color="auto"/>
        <w:left w:val="none" w:sz="0" w:space="0" w:color="auto"/>
        <w:bottom w:val="none" w:sz="0" w:space="0" w:color="auto"/>
        <w:right w:val="none" w:sz="0" w:space="0" w:color="auto"/>
      </w:divBdr>
    </w:div>
    <w:div w:id="1635528764">
      <w:bodyDiv w:val="1"/>
      <w:marLeft w:val="0"/>
      <w:marRight w:val="0"/>
      <w:marTop w:val="0"/>
      <w:marBottom w:val="0"/>
      <w:divBdr>
        <w:top w:val="none" w:sz="0" w:space="0" w:color="auto"/>
        <w:left w:val="none" w:sz="0" w:space="0" w:color="auto"/>
        <w:bottom w:val="none" w:sz="0" w:space="0" w:color="auto"/>
        <w:right w:val="none" w:sz="0" w:space="0" w:color="auto"/>
      </w:divBdr>
    </w:div>
    <w:div w:id="1674457846">
      <w:bodyDiv w:val="1"/>
      <w:marLeft w:val="0"/>
      <w:marRight w:val="0"/>
      <w:marTop w:val="0"/>
      <w:marBottom w:val="0"/>
      <w:divBdr>
        <w:top w:val="none" w:sz="0" w:space="0" w:color="auto"/>
        <w:left w:val="none" w:sz="0" w:space="0" w:color="auto"/>
        <w:bottom w:val="none" w:sz="0" w:space="0" w:color="auto"/>
        <w:right w:val="none" w:sz="0" w:space="0" w:color="auto"/>
      </w:divBdr>
    </w:div>
    <w:div w:id="1709984562">
      <w:bodyDiv w:val="1"/>
      <w:marLeft w:val="0"/>
      <w:marRight w:val="0"/>
      <w:marTop w:val="0"/>
      <w:marBottom w:val="0"/>
      <w:divBdr>
        <w:top w:val="none" w:sz="0" w:space="0" w:color="auto"/>
        <w:left w:val="none" w:sz="0" w:space="0" w:color="auto"/>
        <w:bottom w:val="none" w:sz="0" w:space="0" w:color="auto"/>
        <w:right w:val="none" w:sz="0" w:space="0" w:color="auto"/>
      </w:divBdr>
    </w:div>
    <w:div w:id="1798329561">
      <w:bodyDiv w:val="1"/>
      <w:marLeft w:val="0"/>
      <w:marRight w:val="0"/>
      <w:marTop w:val="0"/>
      <w:marBottom w:val="0"/>
      <w:divBdr>
        <w:top w:val="none" w:sz="0" w:space="0" w:color="auto"/>
        <w:left w:val="none" w:sz="0" w:space="0" w:color="auto"/>
        <w:bottom w:val="none" w:sz="0" w:space="0" w:color="auto"/>
        <w:right w:val="none" w:sz="0" w:space="0" w:color="auto"/>
      </w:divBdr>
    </w:div>
    <w:div w:id="1812939786">
      <w:bodyDiv w:val="1"/>
      <w:marLeft w:val="0"/>
      <w:marRight w:val="0"/>
      <w:marTop w:val="0"/>
      <w:marBottom w:val="0"/>
      <w:divBdr>
        <w:top w:val="none" w:sz="0" w:space="0" w:color="auto"/>
        <w:left w:val="none" w:sz="0" w:space="0" w:color="auto"/>
        <w:bottom w:val="none" w:sz="0" w:space="0" w:color="auto"/>
        <w:right w:val="none" w:sz="0" w:space="0" w:color="auto"/>
      </w:divBdr>
    </w:div>
    <w:div w:id="1841114677">
      <w:bodyDiv w:val="1"/>
      <w:marLeft w:val="0"/>
      <w:marRight w:val="0"/>
      <w:marTop w:val="0"/>
      <w:marBottom w:val="0"/>
      <w:divBdr>
        <w:top w:val="none" w:sz="0" w:space="0" w:color="auto"/>
        <w:left w:val="none" w:sz="0" w:space="0" w:color="auto"/>
        <w:bottom w:val="none" w:sz="0" w:space="0" w:color="auto"/>
        <w:right w:val="none" w:sz="0" w:space="0" w:color="auto"/>
      </w:divBdr>
    </w:div>
    <w:div w:id="2097702819">
      <w:bodyDiv w:val="1"/>
      <w:marLeft w:val="0"/>
      <w:marRight w:val="0"/>
      <w:marTop w:val="0"/>
      <w:marBottom w:val="0"/>
      <w:divBdr>
        <w:top w:val="none" w:sz="0" w:space="0" w:color="auto"/>
        <w:left w:val="none" w:sz="0" w:space="0" w:color="auto"/>
        <w:bottom w:val="none" w:sz="0" w:space="0" w:color="auto"/>
        <w:right w:val="none" w:sz="0" w:space="0" w:color="auto"/>
      </w:divBdr>
    </w:div>
    <w:div w:id="2099980806">
      <w:bodyDiv w:val="1"/>
      <w:marLeft w:val="0"/>
      <w:marRight w:val="0"/>
      <w:marTop w:val="0"/>
      <w:marBottom w:val="0"/>
      <w:divBdr>
        <w:top w:val="none" w:sz="0" w:space="0" w:color="auto"/>
        <w:left w:val="none" w:sz="0" w:space="0" w:color="auto"/>
        <w:bottom w:val="none" w:sz="0" w:space="0" w:color="auto"/>
        <w:right w:val="none" w:sz="0" w:space="0" w:color="auto"/>
      </w:divBdr>
    </w:div>
    <w:div w:id="21345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y.vyazilova\Downloads\&#1052;&#1072;&#1090;&#1077;&#1088;&#1080;&#1072;&#1083;&#1099;%20&#1087;&#1086;%20&#1086;&#1073;&#1086;&#1089;&#1085;&#1086;&#1074;&#1072;&#1085;&#1080;&#1102;%20&#1074;%20&#1090;&#1077;&#1082;&#1089;&#1090;&#1086;&#1074;&#1086;&#1081;%20&#1092;&#1086;&#1088;&#1084;&#1077;%20(4).docx" TargetMode="External"/><Relationship Id="rId4" Type="http://schemas.openxmlformats.org/officeDocument/2006/relationships/settings" Target="settings.xml"/><Relationship Id="rId9" Type="http://schemas.openxmlformats.org/officeDocument/2006/relationships/hyperlink" Target="consultantplus://offline/ref=1FB7C80AAE84BB972246E40480AC2C2D430945F3F455AF14C03ED97E7412385205E0218A84BCCF4AE9C7E37ABB05B0E71C0FCA02C6A622B5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E96C-3676-4AE1-B2E5-C7838130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18410</Words>
  <Characters>104940</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architect1</dc:creator>
  <cp:keywords/>
  <dc:description/>
  <cp:lastModifiedBy>Богодухова Анастасия Валентиновна</cp:lastModifiedBy>
  <cp:revision>3</cp:revision>
  <cp:lastPrinted>2025-12-04T01:42:00Z</cp:lastPrinted>
  <dcterms:created xsi:type="dcterms:W3CDTF">2025-12-02T07:24:00Z</dcterms:created>
  <dcterms:modified xsi:type="dcterms:W3CDTF">2025-12-04T01:43:00Z</dcterms:modified>
</cp:coreProperties>
</file>